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878" w:rsidRPr="00AD7611" w:rsidRDefault="00004878" w:rsidP="00396D01">
      <w:pPr>
        <w:spacing w:after="0" w:line="480" w:lineRule="auto"/>
        <w:rPr>
          <w:rFonts w:ascii="Times New Roman" w:hAnsi="Times New Roman" w:cs="Times New Roman"/>
          <w:sz w:val="24"/>
          <w:szCs w:val="24"/>
          <w:lang w:val="en-US"/>
        </w:rPr>
      </w:pPr>
    </w:p>
    <w:p w:rsidR="00004878" w:rsidRPr="00AD7611" w:rsidRDefault="00004878" w:rsidP="00396D01">
      <w:pPr>
        <w:spacing w:after="0" w:line="480" w:lineRule="auto"/>
        <w:rPr>
          <w:rFonts w:ascii="Times New Roman" w:hAnsi="Times New Roman" w:cs="Times New Roman"/>
          <w:sz w:val="24"/>
          <w:szCs w:val="24"/>
          <w:lang w:val="en-US"/>
        </w:rPr>
      </w:pPr>
    </w:p>
    <w:p w:rsidR="00004878" w:rsidRPr="00AD7611" w:rsidRDefault="003372DF" w:rsidP="003372DF">
      <w:pPr>
        <w:tabs>
          <w:tab w:val="left" w:pos="5985"/>
        </w:tabs>
        <w:spacing w:after="0" w:line="480" w:lineRule="auto"/>
        <w:rPr>
          <w:rFonts w:ascii="Times New Roman" w:hAnsi="Times New Roman" w:cs="Times New Roman"/>
          <w:sz w:val="24"/>
          <w:szCs w:val="24"/>
          <w:lang w:val="en-US"/>
        </w:rPr>
      </w:pPr>
      <w:r w:rsidRPr="00AD7611">
        <w:rPr>
          <w:rFonts w:ascii="Times New Roman" w:hAnsi="Times New Roman" w:cs="Times New Roman"/>
          <w:sz w:val="24"/>
          <w:szCs w:val="24"/>
          <w:lang w:val="en-US"/>
        </w:rPr>
        <w:tab/>
      </w:r>
    </w:p>
    <w:p w:rsidR="00004878" w:rsidRDefault="00004878" w:rsidP="00396D01">
      <w:pPr>
        <w:spacing w:after="0" w:line="480" w:lineRule="auto"/>
        <w:rPr>
          <w:rFonts w:ascii="Times New Roman" w:hAnsi="Times New Roman" w:cs="Times New Roman"/>
          <w:sz w:val="24"/>
          <w:szCs w:val="24"/>
          <w:lang w:val="en-US"/>
        </w:rPr>
      </w:pPr>
    </w:p>
    <w:p w:rsidR="00275623" w:rsidRDefault="00275623" w:rsidP="00396D01">
      <w:pPr>
        <w:spacing w:after="0" w:line="480" w:lineRule="auto"/>
        <w:rPr>
          <w:rFonts w:ascii="Times New Roman" w:hAnsi="Times New Roman" w:cs="Times New Roman"/>
          <w:sz w:val="24"/>
          <w:szCs w:val="24"/>
          <w:lang w:val="en-US"/>
        </w:rPr>
      </w:pPr>
    </w:p>
    <w:p w:rsidR="00275623" w:rsidRPr="00AD7611" w:rsidRDefault="00275623" w:rsidP="00396D01">
      <w:pPr>
        <w:spacing w:after="0" w:line="480" w:lineRule="auto"/>
        <w:rPr>
          <w:rFonts w:ascii="Times New Roman" w:hAnsi="Times New Roman" w:cs="Times New Roman"/>
          <w:sz w:val="24"/>
          <w:szCs w:val="24"/>
          <w:lang w:val="en-US"/>
        </w:rPr>
      </w:pPr>
    </w:p>
    <w:p w:rsidR="00555F61" w:rsidRDefault="008F7C0C" w:rsidP="00275623">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Interfaith </w:t>
      </w:r>
      <w:r>
        <w:rPr>
          <w:rFonts w:ascii="Times New Roman" w:hAnsi="Times New Roman" w:cs="Times New Roman"/>
          <w:sz w:val="24"/>
          <w:szCs w:val="24"/>
          <w:lang w:val="en-US"/>
        </w:rPr>
        <w:t>D</w:t>
      </w:r>
      <w:r w:rsidR="00555F61" w:rsidRPr="00555F61">
        <w:rPr>
          <w:rFonts w:ascii="Times New Roman" w:hAnsi="Times New Roman" w:cs="Times New Roman"/>
          <w:sz w:val="24"/>
          <w:szCs w:val="24"/>
        </w:rPr>
        <w:t xml:space="preserve">ialogue                          </w:t>
      </w:r>
    </w:p>
    <w:p w:rsidR="00004878" w:rsidRPr="00275623" w:rsidRDefault="00004878" w:rsidP="00275623">
      <w:pPr>
        <w:spacing w:line="360" w:lineRule="auto"/>
        <w:jc w:val="center"/>
        <w:rPr>
          <w:rFonts w:ascii="Times New Roman" w:hAnsi="Times New Roman" w:cs="Times New Roman"/>
          <w:b/>
          <w:sz w:val="24"/>
          <w:szCs w:val="24"/>
        </w:rPr>
      </w:pPr>
      <w:r w:rsidRPr="00AD7611">
        <w:rPr>
          <w:rFonts w:ascii="Times New Roman" w:hAnsi="Times New Roman" w:cs="Times New Roman"/>
          <w:sz w:val="24"/>
          <w:szCs w:val="24"/>
          <w:lang w:val="en-US"/>
        </w:rPr>
        <w:t>Student’s Name</w:t>
      </w:r>
    </w:p>
    <w:p w:rsidR="00004878" w:rsidRDefault="00004878" w:rsidP="00275623">
      <w:pPr>
        <w:spacing w:after="0" w:line="360" w:lineRule="auto"/>
        <w:jc w:val="center"/>
        <w:rPr>
          <w:rFonts w:ascii="Times New Roman" w:hAnsi="Times New Roman" w:cs="Times New Roman"/>
          <w:sz w:val="24"/>
          <w:szCs w:val="24"/>
          <w:lang w:val="en-US"/>
        </w:rPr>
      </w:pPr>
      <w:r w:rsidRPr="00AD7611">
        <w:rPr>
          <w:rFonts w:ascii="Times New Roman" w:hAnsi="Times New Roman" w:cs="Times New Roman"/>
          <w:sz w:val="24"/>
          <w:szCs w:val="24"/>
          <w:lang w:val="en-US"/>
        </w:rPr>
        <w:t>Institutional Affiliation</w:t>
      </w: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AA36A9">
      <w:pPr>
        <w:spacing w:after="0" w:line="480" w:lineRule="auto"/>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9220BD" w:rsidRPr="00275623" w:rsidRDefault="009220BD" w:rsidP="003E2DD9">
      <w:pPr>
        <w:spacing w:line="480" w:lineRule="auto"/>
        <w:rPr>
          <w:rStyle w:val="words"/>
          <w:rFonts w:ascii="Times New Roman" w:hAnsi="Times New Roman" w:cs="Times New Roman"/>
          <w:b/>
          <w:sz w:val="24"/>
          <w:szCs w:val="24"/>
        </w:rPr>
      </w:pPr>
    </w:p>
    <w:p w:rsidR="001F1A5C" w:rsidRPr="001F1A5C" w:rsidRDefault="001F1A5C" w:rsidP="001F1A5C">
      <w:pPr>
        <w:spacing w:line="480" w:lineRule="auto"/>
        <w:ind w:firstLine="708"/>
        <w:rPr>
          <w:rFonts w:ascii="Times New Roman" w:hAnsi="Times New Roman" w:cs="Times New Roman"/>
          <w:sz w:val="24"/>
          <w:szCs w:val="24"/>
        </w:rPr>
      </w:pPr>
      <w:r w:rsidRPr="001F1A5C">
        <w:rPr>
          <w:rFonts w:ascii="Times New Roman" w:hAnsi="Times New Roman" w:cs="Times New Roman"/>
          <w:sz w:val="24"/>
          <w:szCs w:val="24"/>
        </w:rPr>
        <w:lastRenderedPageBreak/>
        <w:t>In the recent past, the number of interfaith dialogue has gone up in which even governments have recognized its importance. However, Cheetham in chapter 10 in understanding interreligious relations he takes us back before the second Gulf war shows the weight of the matter thus demonstrating that whatever happening is not new but has existed since time memorial. Cheetham brings about a fascinating question, why is there no harmony between religions? And the problem is that between any two religious every side views the other hand a lot of suspicion and intolerance(Magonet, 2003).</w:t>
      </w:r>
    </w:p>
    <w:p w:rsidR="001F1A5C" w:rsidRPr="001F1A5C" w:rsidRDefault="001F1A5C" w:rsidP="001F1A5C">
      <w:pPr>
        <w:spacing w:line="480" w:lineRule="auto"/>
        <w:ind w:firstLine="708"/>
        <w:rPr>
          <w:rFonts w:ascii="Times New Roman" w:hAnsi="Times New Roman" w:cs="Times New Roman"/>
          <w:sz w:val="24"/>
          <w:szCs w:val="24"/>
        </w:rPr>
      </w:pPr>
      <w:r w:rsidRPr="001F1A5C">
        <w:rPr>
          <w:rFonts w:ascii="Times New Roman" w:hAnsi="Times New Roman" w:cs="Times New Roman"/>
          <w:sz w:val="24"/>
          <w:szCs w:val="24"/>
        </w:rPr>
        <w:t>It’s a very ironic situation when a religion views another religion as evil; this is the opposite of what the respective religion preaches or stands for. Despite the high magnification on only the dispute between Muslims and Christians. Other religions are also fighting. Here are a few examples of beliefs that are in a war, Ahmadiyya versus Islam, Hindus vs. Christianity and Hindus versus Muslim. This only means no religion ’s comfortable with its dominance (Smoke, 2016). The global snapshot clearly describes the situation; everyone is familiar with the ongoing sectarian violence towards religions with fewer members, Christians in Pakistan are being oppressed, Christians in India are under attack not forgetting the religious war in Sri Lanka in which Hindus are attacking Buddhist.</w:t>
      </w:r>
    </w:p>
    <w:p w:rsidR="001F1A5C" w:rsidRPr="001F1A5C" w:rsidRDefault="001F1A5C" w:rsidP="001F1A5C">
      <w:pPr>
        <w:spacing w:line="480" w:lineRule="auto"/>
        <w:ind w:firstLine="708"/>
        <w:rPr>
          <w:rFonts w:ascii="Times New Roman" w:hAnsi="Times New Roman" w:cs="Times New Roman"/>
          <w:sz w:val="24"/>
          <w:szCs w:val="24"/>
        </w:rPr>
      </w:pPr>
      <w:r w:rsidRPr="001F1A5C">
        <w:rPr>
          <w:rFonts w:ascii="Times New Roman" w:hAnsi="Times New Roman" w:cs="Times New Roman"/>
          <w:sz w:val="24"/>
          <w:szCs w:val="24"/>
        </w:rPr>
        <w:t xml:space="preserve">In some countries such as Indian religion has been caught up in the same category as ethnicity, economy, caste as well as race. An excellent example of the above is the rise of the Hindutwa Religious militia in 1980 as well as its political party. With this kind of division and hostility children are going while that it is correct to take issue with people from the other religions. Another country with high incidences of sectarian violence in Pakistan, since the late General Ul Haq regime to today Christians in that country, is rising every day. The pattern that we get from all these few examples is that religions are active when they are in </w:t>
      </w:r>
      <w:r w:rsidRPr="001F1A5C">
        <w:rPr>
          <w:rFonts w:ascii="Times New Roman" w:hAnsi="Times New Roman" w:cs="Times New Roman"/>
          <w:sz w:val="24"/>
          <w:szCs w:val="24"/>
        </w:rPr>
        <w:lastRenderedPageBreak/>
        <w:t>large numbers (Pratt,2016). A Christian world rarely is harassed when in the united states but the same Christian would be harshly mistreated in Pakistan or India.</w:t>
      </w:r>
    </w:p>
    <w:p w:rsidR="001F1A5C" w:rsidRPr="001F1A5C" w:rsidRDefault="001F1A5C" w:rsidP="001F1A5C">
      <w:pPr>
        <w:spacing w:line="480" w:lineRule="auto"/>
        <w:ind w:firstLine="708"/>
        <w:rPr>
          <w:rFonts w:ascii="Times New Roman" w:hAnsi="Times New Roman" w:cs="Times New Roman"/>
          <w:sz w:val="24"/>
          <w:szCs w:val="24"/>
        </w:rPr>
      </w:pPr>
      <w:r w:rsidRPr="001F1A5C">
        <w:rPr>
          <w:rFonts w:ascii="Times New Roman" w:hAnsi="Times New Roman" w:cs="Times New Roman"/>
          <w:sz w:val="24"/>
          <w:szCs w:val="24"/>
        </w:rPr>
        <w:t>Conclusion</w:t>
      </w:r>
    </w:p>
    <w:p w:rsidR="001F1A5C" w:rsidRPr="001F1A5C" w:rsidRDefault="001F1A5C" w:rsidP="001F1A5C">
      <w:pPr>
        <w:spacing w:line="480" w:lineRule="auto"/>
        <w:ind w:firstLine="708"/>
        <w:rPr>
          <w:rFonts w:ascii="Times New Roman" w:hAnsi="Times New Roman" w:cs="Times New Roman"/>
          <w:sz w:val="24"/>
          <w:szCs w:val="24"/>
        </w:rPr>
      </w:pPr>
      <w:r w:rsidRPr="001F1A5C">
        <w:rPr>
          <w:rFonts w:ascii="Times New Roman" w:hAnsi="Times New Roman" w:cs="Times New Roman"/>
          <w:sz w:val="24"/>
          <w:szCs w:val="24"/>
        </w:rPr>
        <w:t>Looking at the inter-religion conflict between minority as well as majority one pertinent issue arise, interfaith dialogue. Religions can longer ignore the fact that no single religion is an island. Cooperation between religions will enable a Chinese immigrant to find a better life in a Christian filled country and vice versa so will Muslims running away from their land due to extremism.</w:t>
      </w:r>
    </w:p>
    <w:p w:rsidR="001F1A5C" w:rsidRPr="001F1A5C" w:rsidRDefault="001F1A5C" w:rsidP="001F1A5C">
      <w:pPr>
        <w:spacing w:line="480" w:lineRule="auto"/>
        <w:ind w:firstLine="708"/>
        <w:rPr>
          <w:rFonts w:ascii="Times New Roman" w:hAnsi="Times New Roman" w:cs="Times New Roman"/>
          <w:sz w:val="24"/>
          <w:szCs w:val="24"/>
        </w:rPr>
      </w:pPr>
    </w:p>
    <w:p w:rsidR="001F1A5C" w:rsidRPr="001F1A5C" w:rsidRDefault="001F1A5C" w:rsidP="001F1A5C">
      <w:pPr>
        <w:spacing w:line="480" w:lineRule="auto"/>
        <w:ind w:firstLine="708"/>
        <w:rPr>
          <w:rFonts w:ascii="Times New Roman" w:hAnsi="Times New Roman" w:cs="Times New Roman"/>
          <w:sz w:val="24"/>
          <w:szCs w:val="24"/>
        </w:rPr>
      </w:pPr>
    </w:p>
    <w:p w:rsidR="001F1A5C" w:rsidRPr="001F1A5C" w:rsidRDefault="001F1A5C" w:rsidP="001F1A5C">
      <w:pPr>
        <w:spacing w:line="480" w:lineRule="auto"/>
        <w:ind w:firstLine="708"/>
        <w:rPr>
          <w:rFonts w:ascii="Times New Roman" w:hAnsi="Times New Roman" w:cs="Times New Roman"/>
          <w:sz w:val="24"/>
          <w:szCs w:val="24"/>
        </w:rPr>
      </w:pPr>
    </w:p>
    <w:p w:rsidR="001F1A5C" w:rsidRPr="001F1A5C" w:rsidRDefault="001F1A5C" w:rsidP="001F1A5C">
      <w:pPr>
        <w:spacing w:line="480" w:lineRule="auto"/>
        <w:ind w:firstLine="708"/>
        <w:rPr>
          <w:rFonts w:ascii="Times New Roman" w:hAnsi="Times New Roman" w:cs="Times New Roman"/>
          <w:sz w:val="24"/>
          <w:szCs w:val="24"/>
        </w:rPr>
      </w:pPr>
    </w:p>
    <w:p w:rsidR="001F1A5C" w:rsidRPr="001F1A5C" w:rsidRDefault="001F1A5C" w:rsidP="001F1A5C">
      <w:pPr>
        <w:spacing w:line="480" w:lineRule="auto"/>
        <w:ind w:firstLine="708"/>
        <w:rPr>
          <w:rFonts w:ascii="Times New Roman" w:hAnsi="Times New Roman" w:cs="Times New Roman"/>
          <w:sz w:val="24"/>
          <w:szCs w:val="24"/>
        </w:rPr>
      </w:pPr>
    </w:p>
    <w:p w:rsidR="001F1A5C" w:rsidRPr="001F1A5C" w:rsidRDefault="001F1A5C" w:rsidP="001F1A5C">
      <w:pPr>
        <w:spacing w:line="480" w:lineRule="auto"/>
        <w:ind w:firstLine="708"/>
        <w:rPr>
          <w:rFonts w:ascii="Times New Roman" w:hAnsi="Times New Roman" w:cs="Times New Roman"/>
          <w:sz w:val="24"/>
          <w:szCs w:val="24"/>
        </w:rPr>
      </w:pPr>
    </w:p>
    <w:p w:rsidR="001F1A5C" w:rsidRPr="001F1A5C" w:rsidRDefault="001F1A5C" w:rsidP="001F1A5C">
      <w:pPr>
        <w:spacing w:line="480" w:lineRule="auto"/>
        <w:ind w:firstLine="708"/>
        <w:rPr>
          <w:rFonts w:ascii="Times New Roman" w:hAnsi="Times New Roman" w:cs="Times New Roman"/>
          <w:sz w:val="24"/>
          <w:szCs w:val="24"/>
        </w:rPr>
      </w:pPr>
    </w:p>
    <w:p w:rsidR="001F1A5C" w:rsidRPr="001F1A5C" w:rsidRDefault="001F1A5C" w:rsidP="001F1A5C">
      <w:pPr>
        <w:spacing w:line="480" w:lineRule="auto"/>
        <w:ind w:firstLine="708"/>
        <w:rPr>
          <w:rFonts w:ascii="Times New Roman" w:hAnsi="Times New Roman" w:cs="Times New Roman"/>
          <w:sz w:val="24"/>
          <w:szCs w:val="24"/>
        </w:rPr>
      </w:pPr>
    </w:p>
    <w:p w:rsidR="001F1A5C" w:rsidRPr="001F1A5C" w:rsidRDefault="001F1A5C" w:rsidP="001F1A5C">
      <w:pPr>
        <w:spacing w:line="480" w:lineRule="auto"/>
        <w:ind w:firstLine="708"/>
        <w:rPr>
          <w:rFonts w:ascii="Times New Roman" w:hAnsi="Times New Roman" w:cs="Times New Roman"/>
          <w:sz w:val="24"/>
          <w:szCs w:val="24"/>
        </w:rPr>
      </w:pPr>
    </w:p>
    <w:p w:rsidR="001F1A5C" w:rsidRPr="001F1A5C" w:rsidRDefault="001F1A5C" w:rsidP="001F1A5C">
      <w:pPr>
        <w:spacing w:line="480" w:lineRule="auto"/>
        <w:ind w:firstLine="708"/>
        <w:rPr>
          <w:rFonts w:ascii="Times New Roman" w:hAnsi="Times New Roman" w:cs="Times New Roman"/>
          <w:sz w:val="24"/>
          <w:szCs w:val="24"/>
        </w:rPr>
      </w:pPr>
    </w:p>
    <w:p w:rsidR="00555F61" w:rsidRDefault="00555F61" w:rsidP="00555F61">
      <w:pPr>
        <w:spacing w:line="480" w:lineRule="auto"/>
        <w:ind w:firstLine="708"/>
        <w:rPr>
          <w:rFonts w:ascii="Times New Roman" w:hAnsi="Times New Roman" w:cs="Times New Roman"/>
          <w:sz w:val="24"/>
          <w:szCs w:val="24"/>
        </w:rPr>
      </w:pPr>
      <w:bookmarkStart w:id="0" w:name="_GoBack"/>
      <w:bookmarkEnd w:id="0"/>
    </w:p>
    <w:p w:rsidR="00555F61" w:rsidRDefault="00555F61" w:rsidP="00555F61">
      <w:pPr>
        <w:spacing w:line="480" w:lineRule="auto"/>
        <w:ind w:firstLine="708"/>
        <w:rPr>
          <w:rFonts w:ascii="Times New Roman" w:hAnsi="Times New Roman" w:cs="Times New Roman"/>
          <w:sz w:val="24"/>
          <w:szCs w:val="24"/>
        </w:rPr>
      </w:pPr>
    </w:p>
    <w:p w:rsidR="00555F61" w:rsidRDefault="006114D8" w:rsidP="00555F61">
      <w:pPr>
        <w:spacing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References </w:t>
      </w:r>
    </w:p>
    <w:p w:rsidR="006114D8" w:rsidRPr="00555F61" w:rsidRDefault="006114D8" w:rsidP="006114D8">
      <w:pPr>
        <w:spacing w:line="480" w:lineRule="auto"/>
        <w:ind w:left="706" w:hanging="706"/>
        <w:rPr>
          <w:rFonts w:ascii="Times New Roman" w:hAnsi="Times New Roman" w:cs="Times New Roman"/>
          <w:sz w:val="24"/>
          <w:szCs w:val="24"/>
          <w:lang w:val="en-US"/>
        </w:rPr>
      </w:pPr>
      <w:r w:rsidRPr="00555F61">
        <w:rPr>
          <w:rFonts w:ascii="Times New Roman" w:hAnsi="Times New Roman" w:cs="Times New Roman"/>
          <w:sz w:val="24"/>
          <w:szCs w:val="24"/>
          <w:lang w:val="en-US"/>
        </w:rPr>
        <w:t>Ariarajah, S. W. (1999). Not without my neighbour: issues in interfaith relations (No. 85). World Council of Churches.</w:t>
      </w:r>
    </w:p>
    <w:p w:rsidR="006114D8" w:rsidRPr="00555F61" w:rsidRDefault="006114D8" w:rsidP="006114D8">
      <w:pPr>
        <w:spacing w:line="480" w:lineRule="auto"/>
        <w:ind w:left="706" w:hanging="706"/>
        <w:rPr>
          <w:rFonts w:ascii="Times New Roman" w:hAnsi="Times New Roman" w:cs="Times New Roman"/>
          <w:sz w:val="24"/>
          <w:szCs w:val="24"/>
          <w:lang w:val="en-US"/>
        </w:rPr>
      </w:pPr>
      <w:r w:rsidRPr="00555F61">
        <w:rPr>
          <w:rFonts w:ascii="Times New Roman" w:hAnsi="Times New Roman" w:cs="Times New Roman"/>
          <w:sz w:val="24"/>
          <w:szCs w:val="24"/>
          <w:lang w:val="en-US"/>
        </w:rPr>
        <w:t>Magonet, J. (2003). Talking to the other: Jewish interfaith dialogue with Christians and Muslims. IB Tauris.</w:t>
      </w:r>
    </w:p>
    <w:p w:rsidR="006114D8" w:rsidRPr="00555F61" w:rsidRDefault="006114D8" w:rsidP="006114D8">
      <w:pPr>
        <w:spacing w:line="480" w:lineRule="auto"/>
        <w:ind w:left="706" w:hanging="706"/>
        <w:rPr>
          <w:rFonts w:ascii="Times New Roman" w:hAnsi="Times New Roman" w:cs="Times New Roman"/>
          <w:sz w:val="24"/>
          <w:szCs w:val="24"/>
          <w:lang w:val="en-US"/>
        </w:rPr>
      </w:pPr>
      <w:r w:rsidRPr="00555F61">
        <w:rPr>
          <w:rFonts w:ascii="Times New Roman" w:hAnsi="Times New Roman" w:cs="Times New Roman"/>
          <w:sz w:val="24"/>
          <w:szCs w:val="24"/>
          <w:lang w:val="en-US"/>
        </w:rPr>
        <w:t>Neufeldt, R. C. (2011). Interfaith dialogue: Assessing theories of change. Peace &amp; Change, 36(3), 344-372.</w:t>
      </w:r>
    </w:p>
    <w:p w:rsidR="006114D8" w:rsidRDefault="006114D8" w:rsidP="006114D8">
      <w:pPr>
        <w:spacing w:line="480" w:lineRule="auto"/>
        <w:ind w:left="706" w:hanging="706"/>
        <w:rPr>
          <w:rFonts w:ascii="Times New Roman" w:hAnsi="Times New Roman" w:cs="Times New Roman"/>
          <w:sz w:val="24"/>
          <w:szCs w:val="24"/>
          <w:lang w:val="en-US"/>
        </w:rPr>
      </w:pPr>
      <w:r w:rsidRPr="00555F61">
        <w:rPr>
          <w:rFonts w:ascii="Times New Roman" w:hAnsi="Times New Roman" w:cs="Times New Roman"/>
          <w:sz w:val="24"/>
          <w:szCs w:val="24"/>
          <w:lang w:val="en-US"/>
        </w:rPr>
        <w:t>Pratt, D. (2016). Routledge Revivals: The Challenge of Islam (2005): Encounters in Interfaith Dialogue. Routledge.</w:t>
      </w:r>
    </w:p>
    <w:p w:rsidR="006114D8" w:rsidRPr="00555F61" w:rsidRDefault="006114D8" w:rsidP="006114D8">
      <w:pPr>
        <w:spacing w:line="480" w:lineRule="auto"/>
        <w:ind w:left="706" w:hanging="706"/>
        <w:rPr>
          <w:rFonts w:ascii="Times New Roman" w:hAnsi="Times New Roman" w:cs="Times New Roman"/>
          <w:sz w:val="24"/>
          <w:szCs w:val="24"/>
          <w:lang w:val="en-US"/>
        </w:rPr>
      </w:pPr>
      <w:r w:rsidRPr="00555F61">
        <w:rPr>
          <w:rFonts w:ascii="Times New Roman" w:hAnsi="Times New Roman" w:cs="Times New Roman"/>
          <w:sz w:val="24"/>
          <w:szCs w:val="24"/>
          <w:lang w:val="en-US"/>
        </w:rPr>
        <w:t>Smock, D. R. (Ed.). (2006). Religious contributions to peacemaking: When religion brings peace, not war. US Institute of Peace.</w:t>
      </w:r>
    </w:p>
    <w:sectPr w:rsidR="006114D8" w:rsidRPr="00555F61" w:rsidSect="0000487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0D08" w:rsidRDefault="00550D08" w:rsidP="00004878">
      <w:pPr>
        <w:spacing w:after="0" w:line="240" w:lineRule="auto"/>
      </w:pPr>
      <w:r>
        <w:separator/>
      </w:r>
    </w:p>
  </w:endnote>
  <w:endnote w:type="continuationSeparator" w:id="0">
    <w:p w:rsidR="00550D08" w:rsidRDefault="00550D08" w:rsidP="00004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0D08" w:rsidRDefault="00550D08" w:rsidP="00004878">
      <w:pPr>
        <w:spacing w:after="0" w:line="240" w:lineRule="auto"/>
      </w:pPr>
      <w:r>
        <w:separator/>
      </w:r>
    </w:p>
  </w:footnote>
  <w:footnote w:type="continuationSeparator" w:id="0">
    <w:p w:rsidR="00550D08" w:rsidRDefault="00550D08" w:rsidP="000048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C0C" w:rsidRDefault="008F7C0C">
    <w:pPr>
      <w:pStyle w:val="Header"/>
      <w:jc w:val="right"/>
    </w:pPr>
    <w:r>
      <w:rPr>
        <w:rFonts w:ascii="Times New Roman" w:hAnsi="Times New Roman" w:cs="Times New Roman"/>
        <w:sz w:val="24"/>
        <w:szCs w:val="24"/>
        <w:lang w:val="en-US"/>
      </w:rPr>
      <w:t>INTERFAITH DIALOGUE</w:t>
    </w:r>
    <w:r>
      <w:t xml:space="preserve"> </w:t>
    </w:r>
    <w:r>
      <w:tab/>
    </w:r>
    <w:r>
      <w:tab/>
    </w:r>
    <w:sdt>
      <w:sdtPr>
        <w:id w:val="-8992806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6B42">
          <w:rPr>
            <w:noProof/>
          </w:rPr>
          <w:t>4</w:t>
        </w:r>
        <w:r>
          <w:rPr>
            <w:noProof/>
          </w:rPr>
          <w:fldChar w:fldCharType="end"/>
        </w:r>
      </w:sdtContent>
    </w:sdt>
  </w:p>
  <w:p w:rsidR="009220BD" w:rsidRPr="00275623" w:rsidRDefault="009220BD" w:rsidP="00275623">
    <w:pPr>
      <w:spacing w:line="360" w:lineRule="auto"/>
      <w:rPr>
        <w:rFonts w:ascii="Times New Roman" w:hAnsi="Times New Roman" w:cs="Times New Roman"/>
        <w:b/>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C0C" w:rsidRPr="008F7C0C" w:rsidRDefault="008F7C0C">
    <w:pPr>
      <w:pStyle w:val="Header"/>
      <w:jc w:val="right"/>
      <w:rPr>
        <w:rFonts w:ascii="Times New Roman" w:hAnsi="Times New Roman" w:cs="Times New Roman"/>
        <w:sz w:val="24"/>
        <w:szCs w:val="24"/>
      </w:rPr>
    </w:pPr>
    <w:r w:rsidRPr="008F7C0C">
      <w:rPr>
        <w:rFonts w:ascii="Times New Roman" w:hAnsi="Times New Roman" w:cs="Times New Roman"/>
        <w:sz w:val="24"/>
        <w:szCs w:val="24"/>
        <w:lang w:val="en-US"/>
      </w:rPr>
      <w:t>Running head:</w:t>
    </w:r>
    <w:r w:rsidRPr="008F7C0C">
      <w:rPr>
        <w:rFonts w:ascii="Times New Roman" w:hAnsi="Times New Roman" w:cs="Times New Roman"/>
        <w:sz w:val="24"/>
        <w:szCs w:val="24"/>
      </w:rPr>
      <w:t xml:space="preserve"> </w:t>
    </w:r>
    <w:r w:rsidRPr="008F7C0C">
      <w:rPr>
        <w:rFonts w:ascii="Times New Roman" w:hAnsi="Times New Roman" w:cs="Times New Roman"/>
        <w:sz w:val="24"/>
        <w:szCs w:val="24"/>
        <w:lang w:val="en-US"/>
      </w:rPr>
      <w:t>INTERFAITH DIALOGUE</w:t>
    </w:r>
    <w:r w:rsidRPr="008F7C0C">
      <w:rPr>
        <w:rFonts w:ascii="Times New Roman" w:hAnsi="Times New Roman" w:cs="Times New Roman"/>
        <w:b/>
        <w:sz w:val="24"/>
        <w:szCs w:val="24"/>
        <w:lang w:val="en-US"/>
      </w:rPr>
      <w:t xml:space="preserve">                          </w:t>
    </w:r>
    <w:r w:rsidRPr="008F7C0C">
      <w:rPr>
        <w:rFonts w:ascii="Times New Roman" w:hAnsi="Times New Roman" w:cs="Times New Roman"/>
        <w:b/>
        <w:sz w:val="24"/>
        <w:szCs w:val="24"/>
        <w:lang w:val="en-US"/>
      </w:rPr>
      <w:tab/>
    </w:r>
    <w:sdt>
      <w:sdtPr>
        <w:rPr>
          <w:rFonts w:ascii="Times New Roman" w:hAnsi="Times New Roman" w:cs="Times New Roman"/>
          <w:sz w:val="24"/>
          <w:szCs w:val="24"/>
        </w:rPr>
        <w:id w:val="-721522175"/>
        <w:docPartObj>
          <w:docPartGallery w:val="Page Numbers (Top of Page)"/>
          <w:docPartUnique/>
        </w:docPartObj>
      </w:sdtPr>
      <w:sdtEndPr>
        <w:rPr>
          <w:noProof/>
        </w:rPr>
      </w:sdtEndPr>
      <w:sdtContent>
        <w:r w:rsidRPr="008F7C0C">
          <w:rPr>
            <w:rFonts w:ascii="Times New Roman" w:hAnsi="Times New Roman" w:cs="Times New Roman"/>
            <w:sz w:val="24"/>
            <w:szCs w:val="24"/>
          </w:rPr>
          <w:fldChar w:fldCharType="begin"/>
        </w:r>
        <w:r w:rsidRPr="008F7C0C">
          <w:rPr>
            <w:rFonts w:ascii="Times New Roman" w:hAnsi="Times New Roman" w:cs="Times New Roman"/>
            <w:sz w:val="24"/>
            <w:szCs w:val="24"/>
          </w:rPr>
          <w:instrText xml:space="preserve"> PAGE   \* MERGEFORMAT </w:instrText>
        </w:r>
        <w:r w:rsidRPr="008F7C0C">
          <w:rPr>
            <w:rFonts w:ascii="Times New Roman" w:hAnsi="Times New Roman" w:cs="Times New Roman"/>
            <w:sz w:val="24"/>
            <w:szCs w:val="24"/>
          </w:rPr>
          <w:fldChar w:fldCharType="separate"/>
        </w:r>
        <w:r w:rsidR="001F1A5C">
          <w:rPr>
            <w:rFonts w:ascii="Times New Roman" w:hAnsi="Times New Roman" w:cs="Times New Roman"/>
            <w:noProof/>
            <w:sz w:val="24"/>
            <w:szCs w:val="24"/>
          </w:rPr>
          <w:t>1</w:t>
        </w:r>
        <w:r w:rsidRPr="008F7C0C">
          <w:rPr>
            <w:rFonts w:ascii="Times New Roman" w:hAnsi="Times New Roman" w:cs="Times New Roman"/>
            <w:noProof/>
            <w:sz w:val="24"/>
            <w:szCs w:val="24"/>
          </w:rPr>
          <w:fldChar w:fldCharType="end"/>
        </w:r>
      </w:sdtContent>
    </w:sdt>
  </w:p>
  <w:p w:rsidR="009220BD" w:rsidRPr="008F7C0C" w:rsidRDefault="009220BD" w:rsidP="00275623">
    <w:pPr>
      <w:spacing w:line="360" w:lineRule="auto"/>
      <w:rPr>
        <w:rFonts w:ascii="Times New Roman" w:hAnsi="Times New Roman" w:cs="Times New Roman"/>
        <w:b/>
        <w:sz w:val="24"/>
        <w:szCs w:val="24"/>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BD7FCF"/>
    <w:multiLevelType w:val="hybridMultilevel"/>
    <w:tmpl w:val="5E5437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D02037"/>
    <w:multiLevelType w:val="hybridMultilevel"/>
    <w:tmpl w:val="193C94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69297A"/>
    <w:multiLevelType w:val="hybridMultilevel"/>
    <w:tmpl w:val="706A1D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2D00C6"/>
    <w:multiLevelType w:val="hybridMultilevel"/>
    <w:tmpl w:val="BB0C7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563896"/>
    <w:multiLevelType w:val="hybridMultilevel"/>
    <w:tmpl w:val="44AAA9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A57"/>
    <w:rsid w:val="00002D19"/>
    <w:rsid w:val="000035BB"/>
    <w:rsid w:val="00004878"/>
    <w:rsid w:val="00024554"/>
    <w:rsid w:val="000277CA"/>
    <w:rsid w:val="000B0256"/>
    <w:rsid w:val="000D66A1"/>
    <w:rsid w:val="00101ADF"/>
    <w:rsid w:val="00111CB5"/>
    <w:rsid w:val="0014137F"/>
    <w:rsid w:val="00155446"/>
    <w:rsid w:val="00176429"/>
    <w:rsid w:val="001A5762"/>
    <w:rsid w:val="001F1A5C"/>
    <w:rsid w:val="002047AD"/>
    <w:rsid w:val="00225CB7"/>
    <w:rsid w:val="00255D2C"/>
    <w:rsid w:val="00275623"/>
    <w:rsid w:val="00282B7D"/>
    <w:rsid w:val="002B000E"/>
    <w:rsid w:val="002B3D43"/>
    <w:rsid w:val="002B605E"/>
    <w:rsid w:val="002D4FEE"/>
    <w:rsid w:val="003372DF"/>
    <w:rsid w:val="003479B3"/>
    <w:rsid w:val="003565DC"/>
    <w:rsid w:val="00374A94"/>
    <w:rsid w:val="00381246"/>
    <w:rsid w:val="003829FA"/>
    <w:rsid w:val="00396D01"/>
    <w:rsid w:val="003E2DD9"/>
    <w:rsid w:val="003E5A7B"/>
    <w:rsid w:val="00496A57"/>
    <w:rsid w:val="004E05F5"/>
    <w:rsid w:val="004E63FE"/>
    <w:rsid w:val="004F2587"/>
    <w:rsid w:val="00550D08"/>
    <w:rsid w:val="00555F61"/>
    <w:rsid w:val="00560ABC"/>
    <w:rsid w:val="005D6C10"/>
    <w:rsid w:val="005E4F13"/>
    <w:rsid w:val="005E7FC6"/>
    <w:rsid w:val="005F04C0"/>
    <w:rsid w:val="006114D8"/>
    <w:rsid w:val="00652A39"/>
    <w:rsid w:val="00667ECD"/>
    <w:rsid w:val="00675E0B"/>
    <w:rsid w:val="006A1F98"/>
    <w:rsid w:val="006D517C"/>
    <w:rsid w:val="0070097D"/>
    <w:rsid w:val="007208BF"/>
    <w:rsid w:val="00786C61"/>
    <w:rsid w:val="007B0B2B"/>
    <w:rsid w:val="007C4F77"/>
    <w:rsid w:val="00807F05"/>
    <w:rsid w:val="00821C3D"/>
    <w:rsid w:val="00822064"/>
    <w:rsid w:val="008619B6"/>
    <w:rsid w:val="0087081B"/>
    <w:rsid w:val="0087730E"/>
    <w:rsid w:val="00894429"/>
    <w:rsid w:val="008A4253"/>
    <w:rsid w:val="008B2A5B"/>
    <w:rsid w:val="008C7DEB"/>
    <w:rsid w:val="008E15E6"/>
    <w:rsid w:val="008F7C0C"/>
    <w:rsid w:val="009220BD"/>
    <w:rsid w:val="00930765"/>
    <w:rsid w:val="00931373"/>
    <w:rsid w:val="00942FC5"/>
    <w:rsid w:val="009A2FBC"/>
    <w:rsid w:val="009B161C"/>
    <w:rsid w:val="009B675D"/>
    <w:rsid w:val="009C3757"/>
    <w:rsid w:val="009F1EE4"/>
    <w:rsid w:val="009F2741"/>
    <w:rsid w:val="009F437A"/>
    <w:rsid w:val="00A62097"/>
    <w:rsid w:val="00AA2BB5"/>
    <w:rsid w:val="00AA36A9"/>
    <w:rsid w:val="00AC015B"/>
    <w:rsid w:val="00AD7611"/>
    <w:rsid w:val="00B316C2"/>
    <w:rsid w:val="00B65418"/>
    <w:rsid w:val="00B76569"/>
    <w:rsid w:val="00B8255F"/>
    <w:rsid w:val="00B8648D"/>
    <w:rsid w:val="00BA11F1"/>
    <w:rsid w:val="00BE070D"/>
    <w:rsid w:val="00BF27CF"/>
    <w:rsid w:val="00C26343"/>
    <w:rsid w:val="00C323E3"/>
    <w:rsid w:val="00D37337"/>
    <w:rsid w:val="00D62959"/>
    <w:rsid w:val="00D63511"/>
    <w:rsid w:val="00D70E75"/>
    <w:rsid w:val="00D77F20"/>
    <w:rsid w:val="00D835ED"/>
    <w:rsid w:val="00D96B42"/>
    <w:rsid w:val="00DA3B4D"/>
    <w:rsid w:val="00DA6509"/>
    <w:rsid w:val="00DB0089"/>
    <w:rsid w:val="00E54298"/>
    <w:rsid w:val="00EC0EB1"/>
    <w:rsid w:val="00EC52FB"/>
    <w:rsid w:val="00EE7C86"/>
    <w:rsid w:val="00EF218F"/>
    <w:rsid w:val="00EF703C"/>
    <w:rsid w:val="00F474CD"/>
    <w:rsid w:val="00F523FE"/>
    <w:rsid w:val="00F658AA"/>
    <w:rsid w:val="00F95C91"/>
    <w:rsid w:val="00FB1CBB"/>
    <w:rsid w:val="00FC34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0B0E03-ED9F-49F9-BFF2-1AF52E58F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B2B"/>
  </w:style>
  <w:style w:type="paragraph" w:styleId="Heading1">
    <w:name w:val="heading 1"/>
    <w:basedOn w:val="Normal"/>
    <w:next w:val="Normal"/>
    <w:link w:val="Heading1Char"/>
    <w:uiPriority w:val="9"/>
    <w:qFormat/>
    <w:rsid w:val="00560AB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0A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878"/>
    <w:pPr>
      <w:tabs>
        <w:tab w:val="center" w:pos="4819"/>
        <w:tab w:val="right" w:pos="9639"/>
      </w:tabs>
      <w:spacing w:after="0" w:line="240" w:lineRule="auto"/>
    </w:pPr>
  </w:style>
  <w:style w:type="character" w:customStyle="1" w:styleId="HeaderChar">
    <w:name w:val="Header Char"/>
    <w:basedOn w:val="DefaultParagraphFont"/>
    <w:link w:val="Header"/>
    <w:uiPriority w:val="99"/>
    <w:rsid w:val="00004878"/>
  </w:style>
  <w:style w:type="paragraph" w:styleId="Footer">
    <w:name w:val="footer"/>
    <w:basedOn w:val="Normal"/>
    <w:link w:val="FooterChar"/>
    <w:uiPriority w:val="99"/>
    <w:unhideWhenUsed/>
    <w:rsid w:val="00004878"/>
    <w:pPr>
      <w:tabs>
        <w:tab w:val="center" w:pos="4819"/>
        <w:tab w:val="right" w:pos="9639"/>
      </w:tabs>
      <w:spacing w:after="0" w:line="240" w:lineRule="auto"/>
    </w:pPr>
  </w:style>
  <w:style w:type="character" w:customStyle="1" w:styleId="FooterChar">
    <w:name w:val="Footer Char"/>
    <w:basedOn w:val="DefaultParagraphFont"/>
    <w:link w:val="Footer"/>
    <w:uiPriority w:val="99"/>
    <w:rsid w:val="00004878"/>
  </w:style>
  <w:style w:type="character" w:styleId="Hyperlink">
    <w:name w:val="Hyperlink"/>
    <w:basedOn w:val="DefaultParagraphFont"/>
    <w:uiPriority w:val="99"/>
    <w:unhideWhenUsed/>
    <w:rsid w:val="00BE070D"/>
    <w:rPr>
      <w:color w:val="0000FF" w:themeColor="hyperlink"/>
      <w:u w:val="single"/>
    </w:rPr>
  </w:style>
  <w:style w:type="paragraph" w:styleId="Bibliography">
    <w:name w:val="Bibliography"/>
    <w:basedOn w:val="Normal"/>
    <w:next w:val="Normal"/>
    <w:uiPriority w:val="37"/>
    <w:unhideWhenUsed/>
    <w:rsid w:val="00EC0EB1"/>
  </w:style>
  <w:style w:type="character" w:customStyle="1" w:styleId="words">
    <w:name w:val="words"/>
    <w:basedOn w:val="DefaultParagraphFont"/>
    <w:rsid w:val="006D517C"/>
  </w:style>
  <w:style w:type="character" w:customStyle="1" w:styleId="passivevoice">
    <w:name w:val="passivevoice"/>
    <w:basedOn w:val="DefaultParagraphFont"/>
    <w:rsid w:val="006D517C"/>
  </w:style>
  <w:style w:type="character" w:customStyle="1" w:styleId="wordchoice">
    <w:name w:val="wordchoice"/>
    <w:basedOn w:val="DefaultParagraphFont"/>
    <w:rsid w:val="006D517C"/>
  </w:style>
  <w:style w:type="character" w:customStyle="1" w:styleId="accidentallyconfused">
    <w:name w:val="accidentallyconfused"/>
    <w:basedOn w:val="DefaultParagraphFont"/>
    <w:rsid w:val="006D517C"/>
  </w:style>
  <w:style w:type="character" w:customStyle="1" w:styleId="wordorder">
    <w:name w:val="wordorder"/>
    <w:basedOn w:val="DefaultParagraphFont"/>
    <w:rsid w:val="006D517C"/>
  </w:style>
  <w:style w:type="character" w:customStyle="1" w:styleId="britishvsamerican">
    <w:name w:val="britishvsamerican"/>
    <w:basedOn w:val="DefaultParagraphFont"/>
    <w:rsid w:val="006D517C"/>
  </w:style>
  <w:style w:type="character" w:customStyle="1" w:styleId="wordiness">
    <w:name w:val="wordiness"/>
    <w:basedOn w:val="DefaultParagraphFont"/>
    <w:rsid w:val="006D517C"/>
  </w:style>
  <w:style w:type="character" w:customStyle="1" w:styleId="prepositions">
    <w:name w:val="prepositions"/>
    <w:basedOn w:val="DefaultParagraphFont"/>
    <w:rsid w:val="006D517C"/>
  </w:style>
  <w:style w:type="character" w:customStyle="1" w:styleId="fragment">
    <w:name w:val="fragment"/>
    <w:basedOn w:val="DefaultParagraphFont"/>
    <w:rsid w:val="006D517C"/>
  </w:style>
  <w:style w:type="paragraph" w:styleId="ListParagraph">
    <w:name w:val="List Paragraph"/>
    <w:basedOn w:val="Normal"/>
    <w:uiPriority w:val="34"/>
    <w:qFormat/>
    <w:rsid w:val="006D517C"/>
    <w:pPr>
      <w:ind w:left="720"/>
      <w:contextualSpacing/>
    </w:pPr>
  </w:style>
  <w:style w:type="character" w:customStyle="1" w:styleId="modif">
    <w:name w:val="modif"/>
    <w:basedOn w:val="DefaultParagraphFont"/>
    <w:rsid w:val="00EE7C86"/>
  </w:style>
  <w:style w:type="table" w:styleId="TableGrid">
    <w:name w:val="Table Grid"/>
    <w:basedOn w:val="TableNormal"/>
    <w:uiPriority w:val="39"/>
    <w:rsid w:val="00002D19"/>
    <w:pPr>
      <w:spacing w:after="0" w:line="240" w:lineRule="auto"/>
    </w:pPr>
    <w:rPr>
      <w:rFonts w:ascii="Times New Roman" w:hAnsi="Times New Roman" w:cs="Times New Roman"/>
      <w:sz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sspelled">
    <w:name w:val="misspelled"/>
    <w:basedOn w:val="DefaultParagraphFont"/>
    <w:rsid w:val="00894429"/>
  </w:style>
  <w:style w:type="character" w:customStyle="1" w:styleId="colloquial">
    <w:name w:val="colloquial"/>
    <w:basedOn w:val="DefaultParagraphFont"/>
    <w:rsid w:val="00DB0089"/>
  </w:style>
  <w:style w:type="character" w:customStyle="1" w:styleId="formatting">
    <w:name w:val="formatting"/>
    <w:basedOn w:val="DefaultParagraphFont"/>
    <w:rsid w:val="00AC015B"/>
  </w:style>
  <w:style w:type="character" w:customStyle="1" w:styleId="plagiarism">
    <w:name w:val="plagiarism"/>
    <w:basedOn w:val="DefaultParagraphFont"/>
    <w:rsid w:val="00560ABC"/>
  </w:style>
  <w:style w:type="paragraph" w:styleId="NoSpacing">
    <w:name w:val="No Spacing"/>
    <w:uiPriority w:val="1"/>
    <w:qFormat/>
    <w:rsid w:val="00560ABC"/>
    <w:pPr>
      <w:spacing w:after="0" w:line="240" w:lineRule="auto"/>
    </w:pPr>
  </w:style>
  <w:style w:type="character" w:customStyle="1" w:styleId="Heading1Char">
    <w:name w:val="Heading 1 Char"/>
    <w:basedOn w:val="DefaultParagraphFont"/>
    <w:link w:val="Heading1"/>
    <w:uiPriority w:val="9"/>
    <w:rsid w:val="00560AB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0ABC"/>
    <w:rPr>
      <w:rFonts w:asciiTheme="majorHAnsi" w:eastAsiaTheme="majorEastAsia" w:hAnsiTheme="majorHAnsi" w:cstheme="majorBidi"/>
      <w:color w:val="365F91" w:themeColor="accent1" w:themeShade="BF"/>
      <w:sz w:val="26"/>
      <w:szCs w:val="26"/>
    </w:rPr>
  </w:style>
  <w:style w:type="character" w:customStyle="1" w:styleId="xbe">
    <w:name w:val="_xbe"/>
    <w:basedOn w:val="DefaultParagraphFont"/>
    <w:rsid w:val="00374A94"/>
  </w:style>
  <w:style w:type="character" w:customStyle="1" w:styleId="basicpunct">
    <w:name w:val="basicpunct"/>
    <w:basedOn w:val="DefaultParagraphFont"/>
    <w:rsid w:val="00922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71412">
      <w:bodyDiv w:val="1"/>
      <w:marLeft w:val="0"/>
      <w:marRight w:val="0"/>
      <w:marTop w:val="0"/>
      <w:marBottom w:val="0"/>
      <w:divBdr>
        <w:top w:val="none" w:sz="0" w:space="0" w:color="auto"/>
        <w:left w:val="none" w:sz="0" w:space="0" w:color="auto"/>
        <w:bottom w:val="none" w:sz="0" w:space="0" w:color="auto"/>
        <w:right w:val="none" w:sz="0" w:space="0" w:color="auto"/>
      </w:divBdr>
    </w:div>
    <w:div w:id="150685268">
      <w:bodyDiv w:val="1"/>
      <w:marLeft w:val="0"/>
      <w:marRight w:val="0"/>
      <w:marTop w:val="0"/>
      <w:marBottom w:val="0"/>
      <w:divBdr>
        <w:top w:val="none" w:sz="0" w:space="0" w:color="auto"/>
        <w:left w:val="none" w:sz="0" w:space="0" w:color="auto"/>
        <w:bottom w:val="none" w:sz="0" w:space="0" w:color="auto"/>
        <w:right w:val="none" w:sz="0" w:space="0" w:color="auto"/>
      </w:divBdr>
    </w:div>
    <w:div w:id="185146285">
      <w:bodyDiv w:val="1"/>
      <w:marLeft w:val="0"/>
      <w:marRight w:val="0"/>
      <w:marTop w:val="0"/>
      <w:marBottom w:val="0"/>
      <w:divBdr>
        <w:top w:val="none" w:sz="0" w:space="0" w:color="auto"/>
        <w:left w:val="none" w:sz="0" w:space="0" w:color="auto"/>
        <w:bottom w:val="none" w:sz="0" w:space="0" w:color="auto"/>
        <w:right w:val="none" w:sz="0" w:space="0" w:color="auto"/>
      </w:divBdr>
    </w:div>
    <w:div w:id="199167192">
      <w:bodyDiv w:val="1"/>
      <w:marLeft w:val="0"/>
      <w:marRight w:val="0"/>
      <w:marTop w:val="0"/>
      <w:marBottom w:val="0"/>
      <w:divBdr>
        <w:top w:val="none" w:sz="0" w:space="0" w:color="auto"/>
        <w:left w:val="none" w:sz="0" w:space="0" w:color="auto"/>
        <w:bottom w:val="none" w:sz="0" w:space="0" w:color="auto"/>
        <w:right w:val="none" w:sz="0" w:space="0" w:color="auto"/>
      </w:divBdr>
    </w:div>
    <w:div w:id="205262094">
      <w:bodyDiv w:val="1"/>
      <w:marLeft w:val="0"/>
      <w:marRight w:val="0"/>
      <w:marTop w:val="0"/>
      <w:marBottom w:val="0"/>
      <w:divBdr>
        <w:top w:val="none" w:sz="0" w:space="0" w:color="auto"/>
        <w:left w:val="none" w:sz="0" w:space="0" w:color="auto"/>
        <w:bottom w:val="none" w:sz="0" w:space="0" w:color="auto"/>
        <w:right w:val="none" w:sz="0" w:space="0" w:color="auto"/>
      </w:divBdr>
    </w:div>
    <w:div w:id="206335579">
      <w:bodyDiv w:val="1"/>
      <w:marLeft w:val="0"/>
      <w:marRight w:val="0"/>
      <w:marTop w:val="0"/>
      <w:marBottom w:val="0"/>
      <w:divBdr>
        <w:top w:val="none" w:sz="0" w:space="0" w:color="auto"/>
        <w:left w:val="none" w:sz="0" w:space="0" w:color="auto"/>
        <w:bottom w:val="none" w:sz="0" w:space="0" w:color="auto"/>
        <w:right w:val="none" w:sz="0" w:space="0" w:color="auto"/>
      </w:divBdr>
    </w:div>
    <w:div w:id="238829484">
      <w:bodyDiv w:val="1"/>
      <w:marLeft w:val="0"/>
      <w:marRight w:val="0"/>
      <w:marTop w:val="0"/>
      <w:marBottom w:val="0"/>
      <w:divBdr>
        <w:top w:val="none" w:sz="0" w:space="0" w:color="auto"/>
        <w:left w:val="none" w:sz="0" w:space="0" w:color="auto"/>
        <w:bottom w:val="none" w:sz="0" w:space="0" w:color="auto"/>
        <w:right w:val="none" w:sz="0" w:space="0" w:color="auto"/>
      </w:divBdr>
    </w:div>
    <w:div w:id="294412238">
      <w:bodyDiv w:val="1"/>
      <w:marLeft w:val="0"/>
      <w:marRight w:val="0"/>
      <w:marTop w:val="0"/>
      <w:marBottom w:val="0"/>
      <w:divBdr>
        <w:top w:val="none" w:sz="0" w:space="0" w:color="auto"/>
        <w:left w:val="none" w:sz="0" w:space="0" w:color="auto"/>
        <w:bottom w:val="none" w:sz="0" w:space="0" w:color="auto"/>
        <w:right w:val="none" w:sz="0" w:space="0" w:color="auto"/>
      </w:divBdr>
    </w:div>
    <w:div w:id="296421511">
      <w:bodyDiv w:val="1"/>
      <w:marLeft w:val="0"/>
      <w:marRight w:val="0"/>
      <w:marTop w:val="0"/>
      <w:marBottom w:val="0"/>
      <w:divBdr>
        <w:top w:val="none" w:sz="0" w:space="0" w:color="auto"/>
        <w:left w:val="none" w:sz="0" w:space="0" w:color="auto"/>
        <w:bottom w:val="none" w:sz="0" w:space="0" w:color="auto"/>
        <w:right w:val="none" w:sz="0" w:space="0" w:color="auto"/>
      </w:divBdr>
    </w:div>
    <w:div w:id="566771227">
      <w:bodyDiv w:val="1"/>
      <w:marLeft w:val="0"/>
      <w:marRight w:val="0"/>
      <w:marTop w:val="0"/>
      <w:marBottom w:val="0"/>
      <w:divBdr>
        <w:top w:val="none" w:sz="0" w:space="0" w:color="auto"/>
        <w:left w:val="none" w:sz="0" w:space="0" w:color="auto"/>
        <w:bottom w:val="none" w:sz="0" w:space="0" w:color="auto"/>
        <w:right w:val="none" w:sz="0" w:space="0" w:color="auto"/>
      </w:divBdr>
    </w:div>
    <w:div w:id="570043887">
      <w:bodyDiv w:val="1"/>
      <w:marLeft w:val="0"/>
      <w:marRight w:val="0"/>
      <w:marTop w:val="0"/>
      <w:marBottom w:val="0"/>
      <w:divBdr>
        <w:top w:val="none" w:sz="0" w:space="0" w:color="auto"/>
        <w:left w:val="none" w:sz="0" w:space="0" w:color="auto"/>
        <w:bottom w:val="none" w:sz="0" w:space="0" w:color="auto"/>
        <w:right w:val="none" w:sz="0" w:space="0" w:color="auto"/>
      </w:divBdr>
    </w:div>
    <w:div w:id="588348881">
      <w:bodyDiv w:val="1"/>
      <w:marLeft w:val="0"/>
      <w:marRight w:val="0"/>
      <w:marTop w:val="0"/>
      <w:marBottom w:val="0"/>
      <w:divBdr>
        <w:top w:val="none" w:sz="0" w:space="0" w:color="auto"/>
        <w:left w:val="none" w:sz="0" w:space="0" w:color="auto"/>
        <w:bottom w:val="none" w:sz="0" w:space="0" w:color="auto"/>
        <w:right w:val="none" w:sz="0" w:space="0" w:color="auto"/>
      </w:divBdr>
    </w:div>
    <w:div w:id="634795321">
      <w:bodyDiv w:val="1"/>
      <w:marLeft w:val="0"/>
      <w:marRight w:val="0"/>
      <w:marTop w:val="0"/>
      <w:marBottom w:val="0"/>
      <w:divBdr>
        <w:top w:val="none" w:sz="0" w:space="0" w:color="auto"/>
        <w:left w:val="none" w:sz="0" w:space="0" w:color="auto"/>
        <w:bottom w:val="none" w:sz="0" w:space="0" w:color="auto"/>
        <w:right w:val="none" w:sz="0" w:space="0" w:color="auto"/>
      </w:divBdr>
    </w:div>
    <w:div w:id="669797128">
      <w:bodyDiv w:val="1"/>
      <w:marLeft w:val="0"/>
      <w:marRight w:val="0"/>
      <w:marTop w:val="0"/>
      <w:marBottom w:val="0"/>
      <w:divBdr>
        <w:top w:val="none" w:sz="0" w:space="0" w:color="auto"/>
        <w:left w:val="none" w:sz="0" w:space="0" w:color="auto"/>
        <w:bottom w:val="none" w:sz="0" w:space="0" w:color="auto"/>
        <w:right w:val="none" w:sz="0" w:space="0" w:color="auto"/>
      </w:divBdr>
    </w:div>
    <w:div w:id="677580157">
      <w:bodyDiv w:val="1"/>
      <w:marLeft w:val="0"/>
      <w:marRight w:val="0"/>
      <w:marTop w:val="0"/>
      <w:marBottom w:val="0"/>
      <w:divBdr>
        <w:top w:val="none" w:sz="0" w:space="0" w:color="auto"/>
        <w:left w:val="none" w:sz="0" w:space="0" w:color="auto"/>
        <w:bottom w:val="none" w:sz="0" w:space="0" w:color="auto"/>
        <w:right w:val="none" w:sz="0" w:space="0" w:color="auto"/>
      </w:divBdr>
    </w:div>
    <w:div w:id="699279429">
      <w:bodyDiv w:val="1"/>
      <w:marLeft w:val="0"/>
      <w:marRight w:val="0"/>
      <w:marTop w:val="0"/>
      <w:marBottom w:val="0"/>
      <w:divBdr>
        <w:top w:val="none" w:sz="0" w:space="0" w:color="auto"/>
        <w:left w:val="none" w:sz="0" w:space="0" w:color="auto"/>
        <w:bottom w:val="none" w:sz="0" w:space="0" w:color="auto"/>
        <w:right w:val="none" w:sz="0" w:space="0" w:color="auto"/>
      </w:divBdr>
    </w:div>
    <w:div w:id="725950001">
      <w:bodyDiv w:val="1"/>
      <w:marLeft w:val="0"/>
      <w:marRight w:val="0"/>
      <w:marTop w:val="0"/>
      <w:marBottom w:val="0"/>
      <w:divBdr>
        <w:top w:val="none" w:sz="0" w:space="0" w:color="auto"/>
        <w:left w:val="none" w:sz="0" w:space="0" w:color="auto"/>
        <w:bottom w:val="none" w:sz="0" w:space="0" w:color="auto"/>
        <w:right w:val="none" w:sz="0" w:space="0" w:color="auto"/>
      </w:divBdr>
    </w:div>
    <w:div w:id="735906711">
      <w:bodyDiv w:val="1"/>
      <w:marLeft w:val="0"/>
      <w:marRight w:val="0"/>
      <w:marTop w:val="0"/>
      <w:marBottom w:val="0"/>
      <w:divBdr>
        <w:top w:val="none" w:sz="0" w:space="0" w:color="auto"/>
        <w:left w:val="none" w:sz="0" w:space="0" w:color="auto"/>
        <w:bottom w:val="none" w:sz="0" w:space="0" w:color="auto"/>
        <w:right w:val="none" w:sz="0" w:space="0" w:color="auto"/>
      </w:divBdr>
    </w:div>
    <w:div w:id="753084914">
      <w:bodyDiv w:val="1"/>
      <w:marLeft w:val="0"/>
      <w:marRight w:val="0"/>
      <w:marTop w:val="0"/>
      <w:marBottom w:val="0"/>
      <w:divBdr>
        <w:top w:val="none" w:sz="0" w:space="0" w:color="auto"/>
        <w:left w:val="none" w:sz="0" w:space="0" w:color="auto"/>
        <w:bottom w:val="none" w:sz="0" w:space="0" w:color="auto"/>
        <w:right w:val="none" w:sz="0" w:space="0" w:color="auto"/>
      </w:divBdr>
    </w:div>
    <w:div w:id="766926338">
      <w:bodyDiv w:val="1"/>
      <w:marLeft w:val="0"/>
      <w:marRight w:val="0"/>
      <w:marTop w:val="0"/>
      <w:marBottom w:val="0"/>
      <w:divBdr>
        <w:top w:val="none" w:sz="0" w:space="0" w:color="auto"/>
        <w:left w:val="none" w:sz="0" w:space="0" w:color="auto"/>
        <w:bottom w:val="none" w:sz="0" w:space="0" w:color="auto"/>
        <w:right w:val="none" w:sz="0" w:space="0" w:color="auto"/>
      </w:divBdr>
    </w:div>
    <w:div w:id="778909385">
      <w:bodyDiv w:val="1"/>
      <w:marLeft w:val="0"/>
      <w:marRight w:val="0"/>
      <w:marTop w:val="0"/>
      <w:marBottom w:val="0"/>
      <w:divBdr>
        <w:top w:val="none" w:sz="0" w:space="0" w:color="auto"/>
        <w:left w:val="none" w:sz="0" w:space="0" w:color="auto"/>
        <w:bottom w:val="none" w:sz="0" w:space="0" w:color="auto"/>
        <w:right w:val="none" w:sz="0" w:space="0" w:color="auto"/>
      </w:divBdr>
    </w:div>
    <w:div w:id="847868745">
      <w:bodyDiv w:val="1"/>
      <w:marLeft w:val="0"/>
      <w:marRight w:val="0"/>
      <w:marTop w:val="0"/>
      <w:marBottom w:val="0"/>
      <w:divBdr>
        <w:top w:val="none" w:sz="0" w:space="0" w:color="auto"/>
        <w:left w:val="none" w:sz="0" w:space="0" w:color="auto"/>
        <w:bottom w:val="none" w:sz="0" w:space="0" w:color="auto"/>
        <w:right w:val="none" w:sz="0" w:space="0" w:color="auto"/>
      </w:divBdr>
    </w:div>
    <w:div w:id="862742994">
      <w:bodyDiv w:val="1"/>
      <w:marLeft w:val="0"/>
      <w:marRight w:val="0"/>
      <w:marTop w:val="0"/>
      <w:marBottom w:val="0"/>
      <w:divBdr>
        <w:top w:val="none" w:sz="0" w:space="0" w:color="auto"/>
        <w:left w:val="none" w:sz="0" w:space="0" w:color="auto"/>
        <w:bottom w:val="none" w:sz="0" w:space="0" w:color="auto"/>
        <w:right w:val="none" w:sz="0" w:space="0" w:color="auto"/>
      </w:divBdr>
    </w:div>
    <w:div w:id="880946497">
      <w:bodyDiv w:val="1"/>
      <w:marLeft w:val="0"/>
      <w:marRight w:val="0"/>
      <w:marTop w:val="0"/>
      <w:marBottom w:val="0"/>
      <w:divBdr>
        <w:top w:val="none" w:sz="0" w:space="0" w:color="auto"/>
        <w:left w:val="none" w:sz="0" w:space="0" w:color="auto"/>
        <w:bottom w:val="none" w:sz="0" w:space="0" w:color="auto"/>
        <w:right w:val="none" w:sz="0" w:space="0" w:color="auto"/>
      </w:divBdr>
    </w:div>
    <w:div w:id="881865844">
      <w:bodyDiv w:val="1"/>
      <w:marLeft w:val="0"/>
      <w:marRight w:val="0"/>
      <w:marTop w:val="0"/>
      <w:marBottom w:val="0"/>
      <w:divBdr>
        <w:top w:val="none" w:sz="0" w:space="0" w:color="auto"/>
        <w:left w:val="none" w:sz="0" w:space="0" w:color="auto"/>
        <w:bottom w:val="none" w:sz="0" w:space="0" w:color="auto"/>
        <w:right w:val="none" w:sz="0" w:space="0" w:color="auto"/>
      </w:divBdr>
    </w:div>
    <w:div w:id="911815472">
      <w:bodyDiv w:val="1"/>
      <w:marLeft w:val="0"/>
      <w:marRight w:val="0"/>
      <w:marTop w:val="0"/>
      <w:marBottom w:val="0"/>
      <w:divBdr>
        <w:top w:val="none" w:sz="0" w:space="0" w:color="auto"/>
        <w:left w:val="none" w:sz="0" w:space="0" w:color="auto"/>
        <w:bottom w:val="none" w:sz="0" w:space="0" w:color="auto"/>
        <w:right w:val="none" w:sz="0" w:space="0" w:color="auto"/>
      </w:divBdr>
    </w:div>
    <w:div w:id="928080549">
      <w:bodyDiv w:val="1"/>
      <w:marLeft w:val="0"/>
      <w:marRight w:val="0"/>
      <w:marTop w:val="0"/>
      <w:marBottom w:val="0"/>
      <w:divBdr>
        <w:top w:val="none" w:sz="0" w:space="0" w:color="auto"/>
        <w:left w:val="none" w:sz="0" w:space="0" w:color="auto"/>
        <w:bottom w:val="none" w:sz="0" w:space="0" w:color="auto"/>
        <w:right w:val="none" w:sz="0" w:space="0" w:color="auto"/>
      </w:divBdr>
    </w:div>
    <w:div w:id="936787725">
      <w:bodyDiv w:val="1"/>
      <w:marLeft w:val="0"/>
      <w:marRight w:val="0"/>
      <w:marTop w:val="0"/>
      <w:marBottom w:val="0"/>
      <w:divBdr>
        <w:top w:val="none" w:sz="0" w:space="0" w:color="auto"/>
        <w:left w:val="none" w:sz="0" w:space="0" w:color="auto"/>
        <w:bottom w:val="none" w:sz="0" w:space="0" w:color="auto"/>
        <w:right w:val="none" w:sz="0" w:space="0" w:color="auto"/>
      </w:divBdr>
    </w:div>
    <w:div w:id="937172776">
      <w:bodyDiv w:val="1"/>
      <w:marLeft w:val="0"/>
      <w:marRight w:val="0"/>
      <w:marTop w:val="0"/>
      <w:marBottom w:val="0"/>
      <w:divBdr>
        <w:top w:val="none" w:sz="0" w:space="0" w:color="auto"/>
        <w:left w:val="none" w:sz="0" w:space="0" w:color="auto"/>
        <w:bottom w:val="none" w:sz="0" w:space="0" w:color="auto"/>
        <w:right w:val="none" w:sz="0" w:space="0" w:color="auto"/>
      </w:divBdr>
    </w:div>
    <w:div w:id="1025211337">
      <w:bodyDiv w:val="1"/>
      <w:marLeft w:val="0"/>
      <w:marRight w:val="0"/>
      <w:marTop w:val="0"/>
      <w:marBottom w:val="0"/>
      <w:divBdr>
        <w:top w:val="none" w:sz="0" w:space="0" w:color="auto"/>
        <w:left w:val="none" w:sz="0" w:space="0" w:color="auto"/>
        <w:bottom w:val="none" w:sz="0" w:space="0" w:color="auto"/>
        <w:right w:val="none" w:sz="0" w:space="0" w:color="auto"/>
      </w:divBdr>
    </w:div>
    <w:div w:id="1028412209">
      <w:bodyDiv w:val="1"/>
      <w:marLeft w:val="0"/>
      <w:marRight w:val="0"/>
      <w:marTop w:val="0"/>
      <w:marBottom w:val="0"/>
      <w:divBdr>
        <w:top w:val="none" w:sz="0" w:space="0" w:color="auto"/>
        <w:left w:val="none" w:sz="0" w:space="0" w:color="auto"/>
        <w:bottom w:val="none" w:sz="0" w:space="0" w:color="auto"/>
        <w:right w:val="none" w:sz="0" w:space="0" w:color="auto"/>
      </w:divBdr>
    </w:div>
    <w:div w:id="1075935714">
      <w:bodyDiv w:val="1"/>
      <w:marLeft w:val="0"/>
      <w:marRight w:val="0"/>
      <w:marTop w:val="0"/>
      <w:marBottom w:val="0"/>
      <w:divBdr>
        <w:top w:val="none" w:sz="0" w:space="0" w:color="auto"/>
        <w:left w:val="none" w:sz="0" w:space="0" w:color="auto"/>
        <w:bottom w:val="none" w:sz="0" w:space="0" w:color="auto"/>
        <w:right w:val="none" w:sz="0" w:space="0" w:color="auto"/>
      </w:divBdr>
    </w:div>
    <w:div w:id="1117026656">
      <w:bodyDiv w:val="1"/>
      <w:marLeft w:val="0"/>
      <w:marRight w:val="0"/>
      <w:marTop w:val="0"/>
      <w:marBottom w:val="0"/>
      <w:divBdr>
        <w:top w:val="none" w:sz="0" w:space="0" w:color="auto"/>
        <w:left w:val="none" w:sz="0" w:space="0" w:color="auto"/>
        <w:bottom w:val="none" w:sz="0" w:space="0" w:color="auto"/>
        <w:right w:val="none" w:sz="0" w:space="0" w:color="auto"/>
      </w:divBdr>
    </w:div>
    <w:div w:id="1127552655">
      <w:bodyDiv w:val="1"/>
      <w:marLeft w:val="0"/>
      <w:marRight w:val="0"/>
      <w:marTop w:val="0"/>
      <w:marBottom w:val="0"/>
      <w:divBdr>
        <w:top w:val="none" w:sz="0" w:space="0" w:color="auto"/>
        <w:left w:val="none" w:sz="0" w:space="0" w:color="auto"/>
        <w:bottom w:val="none" w:sz="0" w:space="0" w:color="auto"/>
        <w:right w:val="none" w:sz="0" w:space="0" w:color="auto"/>
      </w:divBdr>
    </w:div>
    <w:div w:id="1136146703">
      <w:bodyDiv w:val="1"/>
      <w:marLeft w:val="0"/>
      <w:marRight w:val="0"/>
      <w:marTop w:val="0"/>
      <w:marBottom w:val="0"/>
      <w:divBdr>
        <w:top w:val="none" w:sz="0" w:space="0" w:color="auto"/>
        <w:left w:val="none" w:sz="0" w:space="0" w:color="auto"/>
        <w:bottom w:val="none" w:sz="0" w:space="0" w:color="auto"/>
        <w:right w:val="none" w:sz="0" w:space="0" w:color="auto"/>
      </w:divBdr>
    </w:div>
    <w:div w:id="1177960875">
      <w:bodyDiv w:val="1"/>
      <w:marLeft w:val="0"/>
      <w:marRight w:val="0"/>
      <w:marTop w:val="0"/>
      <w:marBottom w:val="0"/>
      <w:divBdr>
        <w:top w:val="none" w:sz="0" w:space="0" w:color="auto"/>
        <w:left w:val="none" w:sz="0" w:space="0" w:color="auto"/>
        <w:bottom w:val="none" w:sz="0" w:space="0" w:color="auto"/>
        <w:right w:val="none" w:sz="0" w:space="0" w:color="auto"/>
      </w:divBdr>
    </w:div>
    <w:div w:id="1178541397">
      <w:bodyDiv w:val="1"/>
      <w:marLeft w:val="0"/>
      <w:marRight w:val="0"/>
      <w:marTop w:val="0"/>
      <w:marBottom w:val="0"/>
      <w:divBdr>
        <w:top w:val="none" w:sz="0" w:space="0" w:color="auto"/>
        <w:left w:val="none" w:sz="0" w:space="0" w:color="auto"/>
        <w:bottom w:val="none" w:sz="0" w:space="0" w:color="auto"/>
        <w:right w:val="none" w:sz="0" w:space="0" w:color="auto"/>
      </w:divBdr>
    </w:div>
    <w:div w:id="1234657532">
      <w:bodyDiv w:val="1"/>
      <w:marLeft w:val="0"/>
      <w:marRight w:val="0"/>
      <w:marTop w:val="0"/>
      <w:marBottom w:val="0"/>
      <w:divBdr>
        <w:top w:val="none" w:sz="0" w:space="0" w:color="auto"/>
        <w:left w:val="none" w:sz="0" w:space="0" w:color="auto"/>
        <w:bottom w:val="none" w:sz="0" w:space="0" w:color="auto"/>
        <w:right w:val="none" w:sz="0" w:space="0" w:color="auto"/>
      </w:divBdr>
    </w:div>
    <w:div w:id="1305818822">
      <w:bodyDiv w:val="1"/>
      <w:marLeft w:val="0"/>
      <w:marRight w:val="0"/>
      <w:marTop w:val="0"/>
      <w:marBottom w:val="0"/>
      <w:divBdr>
        <w:top w:val="none" w:sz="0" w:space="0" w:color="auto"/>
        <w:left w:val="none" w:sz="0" w:space="0" w:color="auto"/>
        <w:bottom w:val="none" w:sz="0" w:space="0" w:color="auto"/>
        <w:right w:val="none" w:sz="0" w:space="0" w:color="auto"/>
      </w:divBdr>
    </w:div>
    <w:div w:id="1321619788">
      <w:bodyDiv w:val="1"/>
      <w:marLeft w:val="0"/>
      <w:marRight w:val="0"/>
      <w:marTop w:val="0"/>
      <w:marBottom w:val="0"/>
      <w:divBdr>
        <w:top w:val="none" w:sz="0" w:space="0" w:color="auto"/>
        <w:left w:val="none" w:sz="0" w:space="0" w:color="auto"/>
        <w:bottom w:val="none" w:sz="0" w:space="0" w:color="auto"/>
        <w:right w:val="none" w:sz="0" w:space="0" w:color="auto"/>
      </w:divBdr>
    </w:div>
    <w:div w:id="1348406020">
      <w:bodyDiv w:val="1"/>
      <w:marLeft w:val="0"/>
      <w:marRight w:val="0"/>
      <w:marTop w:val="0"/>
      <w:marBottom w:val="0"/>
      <w:divBdr>
        <w:top w:val="none" w:sz="0" w:space="0" w:color="auto"/>
        <w:left w:val="none" w:sz="0" w:space="0" w:color="auto"/>
        <w:bottom w:val="none" w:sz="0" w:space="0" w:color="auto"/>
        <w:right w:val="none" w:sz="0" w:space="0" w:color="auto"/>
      </w:divBdr>
    </w:div>
    <w:div w:id="1361588935">
      <w:bodyDiv w:val="1"/>
      <w:marLeft w:val="0"/>
      <w:marRight w:val="0"/>
      <w:marTop w:val="0"/>
      <w:marBottom w:val="0"/>
      <w:divBdr>
        <w:top w:val="none" w:sz="0" w:space="0" w:color="auto"/>
        <w:left w:val="none" w:sz="0" w:space="0" w:color="auto"/>
        <w:bottom w:val="none" w:sz="0" w:space="0" w:color="auto"/>
        <w:right w:val="none" w:sz="0" w:space="0" w:color="auto"/>
      </w:divBdr>
    </w:div>
    <w:div w:id="1421098081">
      <w:bodyDiv w:val="1"/>
      <w:marLeft w:val="0"/>
      <w:marRight w:val="0"/>
      <w:marTop w:val="0"/>
      <w:marBottom w:val="0"/>
      <w:divBdr>
        <w:top w:val="none" w:sz="0" w:space="0" w:color="auto"/>
        <w:left w:val="none" w:sz="0" w:space="0" w:color="auto"/>
        <w:bottom w:val="none" w:sz="0" w:space="0" w:color="auto"/>
        <w:right w:val="none" w:sz="0" w:space="0" w:color="auto"/>
      </w:divBdr>
    </w:div>
    <w:div w:id="1444691451">
      <w:bodyDiv w:val="1"/>
      <w:marLeft w:val="0"/>
      <w:marRight w:val="0"/>
      <w:marTop w:val="0"/>
      <w:marBottom w:val="0"/>
      <w:divBdr>
        <w:top w:val="none" w:sz="0" w:space="0" w:color="auto"/>
        <w:left w:val="none" w:sz="0" w:space="0" w:color="auto"/>
        <w:bottom w:val="none" w:sz="0" w:space="0" w:color="auto"/>
        <w:right w:val="none" w:sz="0" w:space="0" w:color="auto"/>
      </w:divBdr>
    </w:div>
    <w:div w:id="1459765177">
      <w:bodyDiv w:val="1"/>
      <w:marLeft w:val="0"/>
      <w:marRight w:val="0"/>
      <w:marTop w:val="0"/>
      <w:marBottom w:val="0"/>
      <w:divBdr>
        <w:top w:val="none" w:sz="0" w:space="0" w:color="auto"/>
        <w:left w:val="none" w:sz="0" w:space="0" w:color="auto"/>
        <w:bottom w:val="none" w:sz="0" w:space="0" w:color="auto"/>
        <w:right w:val="none" w:sz="0" w:space="0" w:color="auto"/>
      </w:divBdr>
    </w:div>
    <w:div w:id="1508404228">
      <w:bodyDiv w:val="1"/>
      <w:marLeft w:val="0"/>
      <w:marRight w:val="0"/>
      <w:marTop w:val="0"/>
      <w:marBottom w:val="0"/>
      <w:divBdr>
        <w:top w:val="none" w:sz="0" w:space="0" w:color="auto"/>
        <w:left w:val="none" w:sz="0" w:space="0" w:color="auto"/>
        <w:bottom w:val="none" w:sz="0" w:space="0" w:color="auto"/>
        <w:right w:val="none" w:sz="0" w:space="0" w:color="auto"/>
      </w:divBdr>
    </w:div>
    <w:div w:id="1515924647">
      <w:bodyDiv w:val="1"/>
      <w:marLeft w:val="0"/>
      <w:marRight w:val="0"/>
      <w:marTop w:val="0"/>
      <w:marBottom w:val="0"/>
      <w:divBdr>
        <w:top w:val="none" w:sz="0" w:space="0" w:color="auto"/>
        <w:left w:val="none" w:sz="0" w:space="0" w:color="auto"/>
        <w:bottom w:val="none" w:sz="0" w:space="0" w:color="auto"/>
        <w:right w:val="none" w:sz="0" w:space="0" w:color="auto"/>
      </w:divBdr>
    </w:div>
    <w:div w:id="1566334835">
      <w:bodyDiv w:val="1"/>
      <w:marLeft w:val="0"/>
      <w:marRight w:val="0"/>
      <w:marTop w:val="0"/>
      <w:marBottom w:val="0"/>
      <w:divBdr>
        <w:top w:val="none" w:sz="0" w:space="0" w:color="auto"/>
        <w:left w:val="none" w:sz="0" w:space="0" w:color="auto"/>
        <w:bottom w:val="none" w:sz="0" w:space="0" w:color="auto"/>
        <w:right w:val="none" w:sz="0" w:space="0" w:color="auto"/>
      </w:divBdr>
    </w:div>
    <w:div w:id="1574392608">
      <w:bodyDiv w:val="1"/>
      <w:marLeft w:val="0"/>
      <w:marRight w:val="0"/>
      <w:marTop w:val="0"/>
      <w:marBottom w:val="0"/>
      <w:divBdr>
        <w:top w:val="none" w:sz="0" w:space="0" w:color="auto"/>
        <w:left w:val="none" w:sz="0" w:space="0" w:color="auto"/>
        <w:bottom w:val="none" w:sz="0" w:space="0" w:color="auto"/>
        <w:right w:val="none" w:sz="0" w:space="0" w:color="auto"/>
      </w:divBdr>
    </w:div>
    <w:div w:id="1579099309">
      <w:bodyDiv w:val="1"/>
      <w:marLeft w:val="0"/>
      <w:marRight w:val="0"/>
      <w:marTop w:val="0"/>
      <w:marBottom w:val="0"/>
      <w:divBdr>
        <w:top w:val="none" w:sz="0" w:space="0" w:color="auto"/>
        <w:left w:val="none" w:sz="0" w:space="0" w:color="auto"/>
        <w:bottom w:val="none" w:sz="0" w:space="0" w:color="auto"/>
        <w:right w:val="none" w:sz="0" w:space="0" w:color="auto"/>
      </w:divBdr>
    </w:div>
    <w:div w:id="1582712629">
      <w:bodyDiv w:val="1"/>
      <w:marLeft w:val="0"/>
      <w:marRight w:val="0"/>
      <w:marTop w:val="0"/>
      <w:marBottom w:val="0"/>
      <w:divBdr>
        <w:top w:val="none" w:sz="0" w:space="0" w:color="auto"/>
        <w:left w:val="none" w:sz="0" w:space="0" w:color="auto"/>
        <w:bottom w:val="none" w:sz="0" w:space="0" w:color="auto"/>
        <w:right w:val="none" w:sz="0" w:space="0" w:color="auto"/>
      </w:divBdr>
    </w:div>
    <w:div w:id="1789277057">
      <w:bodyDiv w:val="1"/>
      <w:marLeft w:val="0"/>
      <w:marRight w:val="0"/>
      <w:marTop w:val="0"/>
      <w:marBottom w:val="0"/>
      <w:divBdr>
        <w:top w:val="none" w:sz="0" w:space="0" w:color="auto"/>
        <w:left w:val="none" w:sz="0" w:space="0" w:color="auto"/>
        <w:bottom w:val="none" w:sz="0" w:space="0" w:color="auto"/>
        <w:right w:val="none" w:sz="0" w:space="0" w:color="auto"/>
      </w:divBdr>
    </w:div>
    <w:div w:id="1790199538">
      <w:bodyDiv w:val="1"/>
      <w:marLeft w:val="0"/>
      <w:marRight w:val="0"/>
      <w:marTop w:val="0"/>
      <w:marBottom w:val="0"/>
      <w:divBdr>
        <w:top w:val="none" w:sz="0" w:space="0" w:color="auto"/>
        <w:left w:val="none" w:sz="0" w:space="0" w:color="auto"/>
        <w:bottom w:val="none" w:sz="0" w:space="0" w:color="auto"/>
        <w:right w:val="none" w:sz="0" w:space="0" w:color="auto"/>
      </w:divBdr>
    </w:div>
    <w:div w:id="1793863281">
      <w:bodyDiv w:val="1"/>
      <w:marLeft w:val="0"/>
      <w:marRight w:val="0"/>
      <w:marTop w:val="0"/>
      <w:marBottom w:val="0"/>
      <w:divBdr>
        <w:top w:val="none" w:sz="0" w:space="0" w:color="auto"/>
        <w:left w:val="none" w:sz="0" w:space="0" w:color="auto"/>
        <w:bottom w:val="none" w:sz="0" w:space="0" w:color="auto"/>
        <w:right w:val="none" w:sz="0" w:space="0" w:color="auto"/>
      </w:divBdr>
    </w:div>
    <w:div w:id="1817793027">
      <w:bodyDiv w:val="1"/>
      <w:marLeft w:val="0"/>
      <w:marRight w:val="0"/>
      <w:marTop w:val="0"/>
      <w:marBottom w:val="0"/>
      <w:divBdr>
        <w:top w:val="none" w:sz="0" w:space="0" w:color="auto"/>
        <w:left w:val="none" w:sz="0" w:space="0" w:color="auto"/>
        <w:bottom w:val="none" w:sz="0" w:space="0" w:color="auto"/>
        <w:right w:val="none" w:sz="0" w:space="0" w:color="auto"/>
      </w:divBdr>
    </w:div>
    <w:div w:id="1927808418">
      <w:bodyDiv w:val="1"/>
      <w:marLeft w:val="0"/>
      <w:marRight w:val="0"/>
      <w:marTop w:val="0"/>
      <w:marBottom w:val="0"/>
      <w:divBdr>
        <w:top w:val="none" w:sz="0" w:space="0" w:color="auto"/>
        <w:left w:val="none" w:sz="0" w:space="0" w:color="auto"/>
        <w:bottom w:val="none" w:sz="0" w:space="0" w:color="auto"/>
        <w:right w:val="none" w:sz="0" w:space="0" w:color="auto"/>
      </w:divBdr>
    </w:div>
    <w:div w:id="1935356673">
      <w:bodyDiv w:val="1"/>
      <w:marLeft w:val="0"/>
      <w:marRight w:val="0"/>
      <w:marTop w:val="0"/>
      <w:marBottom w:val="0"/>
      <w:divBdr>
        <w:top w:val="none" w:sz="0" w:space="0" w:color="auto"/>
        <w:left w:val="none" w:sz="0" w:space="0" w:color="auto"/>
        <w:bottom w:val="none" w:sz="0" w:space="0" w:color="auto"/>
        <w:right w:val="none" w:sz="0" w:space="0" w:color="auto"/>
      </w:divBdr>
    </w:div>
    <w:div w:id="1939170409">
      <w:bodyDiv w:val="1"/>
      <w:marLeft w:val="0"/>
      <w:marRight w:val="0"/>
      <w:marTop w:val="0"/>
      <w:marBottom w:val="0"/>
      <w:divBdr>
        <w:top w:val="none" w:sz="0" w:space="0" w:color="auto"/>
        <w:left w:val="none" w:sz="0" w:space="0" w:color="auto"/>
        <w:bottom w:val="none" w:sz="0" w:space="0" w:color="auto"/>
        <w:right w:val="none" w:sz="0" w:space="0" w:color="auto"/>
      </w:divBdr>
    </w:div>
    <w:div w:id="1951619292">
      <w:bodyDiv w:val="1"/>
      <w:marLeft w:val="0"/>
      <w:marRight w:val="0"/>
      <w:marTop w:val="0"/>
      <w:marBottom w:val="0"/>
      <w:divBdr>
        <w:top w:val="none" w:sz="0" w:space="0" w:color="auto"/>
        <w:left w:val="none" w:sz="0" w:space="0" w:color="auto"/>
        <w:bottom w:val="none" w:sz="0" w:space="0" w:color="auto"/>
        <w:right w:val="none" w:sz="0" w:space="0" w:color="auto"/>
      </w:divBdr>
    </w:div>
    <w:div w:id="1995837529">
      <w:bodyDiv w:val="1"/>
      <w:marLeft w:val="0"/>
      <w:marRight w:val="0"/>
      <w:marTop w:val="0"/>
      <w:marBottom w:val="0"/>
      <w:divBdr>
        <w:top w:val="none" w:sz="0" w:space="0" w:color="auto"/>
        <w:left w:val="none" w:sz="0" w:space="0" w:color="auto"/>
        <w:bottom w:val="none" w:sz="0" w:space="0" w:color="auto"/>
        <w:right w:val="none" w:sz="0" w:space="0" w:color="auto"/>
      </w:divBdr>
    </w:div>
    <w:div w:id="2003003507">
      <w:bodyDiv w:val="1"/>
      <w:marLeft w:val="0"/>
      <w:marRight w:val="0"/>
      <w:marTop w:val="0"/>
      <w:marBottom w:val="0"/>
      <w:divBdr>
        <w:top w:val="none" w:sz="0" w:space="0" w:color="auto"/>
        <w:left w:val="none" w:sz="0" w:space="0" w:color="auto"/>
        <w:bottom w:val="none" w:sz="0" w:space="0" w:color="auto"/>
        <w:right w:val="none" w:sz="0" w:space="0" w:color="auto"/>
      </w:divBdr>
    </w:div>
    <w:div w:id="2043701451">
      <w:bodyDiv w:val="1"/>
      <w:marLeft w:val="0"/>
      <w:marRight w:val="0"/>
      <w:marTop w:val="0"/>
      <w:marBottom w:val="0"/>
      <w:divBdr>
        <w:top w:val="none" w:sz="0" w:space="0" w:color="auto"/>
        <w:left w:val="none" w:sz="0" w:space="0" w:color="auto"/>
        <w:bottom w:val="none" w:sz="0" w:space="0" w:color="auto"/>
        <w:right w:val="none" w:sz="0" w:space="0" w:color="auto"/>
      </w:divBdr>
    </w:div>
    <w:div w:id="2059547752">
      <w:bodyDiv w:val="1"/>
      <w:marLeft w:val="0"/>
      <w:marRight w:val="0"/>
      <w:marTop w:val="0"/>
      <w:marBottom w:val="0"/>
      <w:divBdr>
        <w:top w:val="none" w:sz="0" w:space="0" w:color="auto"/>
        <w:left w:val="none" w:sz="0" w:space="0" w:color="auto"/>
        <w:bottom w:val="none" w:sz="0" w:space="0" w:color="auto"/>
        <w:right w:val="none" w:sz="0" w:space="0" w:color="auto"/>
      </w:divBdr>
    </w:div>
    <w:div w:id="2090082154">
      <w:bodyDiv w:val="1"/>
      <w:marLeft w:val="0"/>
      <w:marRight w:val="0"/>
      <w:marTop w:val="0"/>
      <w:marBottom w:val="0"/>
      <w:divBdr>
        <w:top w:val="none" w:sz="0" w:space="0" w:color="auto"/>
        <w:left w:val="none" w:sz="0" w:space="0" w:color="auto"/>
        <w:bottom w:val="none" w:sz="0" w:space="0" w:color="auto"/>
        <w:right w:val="none" w:sz="0" w:space="0" w:color="auto"/>
      </w:divBdr>
    </w:div>
    <w:div w:id="21227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Ash06</b:Tag>
    <b:SourceType>Book</b:SourceType>
    <b:Guid>{5B51C828-3575-4270-ACB2-BF9A384E0A2E}</b:Guid>
    <b:Author>
      <b:Author>
        <b:NameList>
          <b:Person>
            <b:Last>Vaidya</b:Last>
            <b:First>Ashish</b:First>
            <b:Middle>K.</b:Middle>
          </b:Person>
        </b:NameList>
      </b:Author>
    </b:Author>
    <b:Title>Globalization: Encyclopedia of Trade, Labor, and Politics</b:Title>
    <b:Year>2006</b:Year>
    <b:City>New York</b:City>
    <b:Publisher>ABC-CLIO</b:Publisher>
    <b:RefOrder>1</b:RefOrder>
  </b:Source>
  <b:Source>
    <b:Tag>Dan08</b:Tag>
    <b:SourceType>Book</b:SourceType>
    <b:Guid>{5CC9CFDE-DA57-4B6A-83F1-77E51565C283}</b:Guid>
    <b:Author>
      <b:Author>
        <b:NameList>
          <b:Person>
            <b:Last>Southwick</b:Last>
            <b:First>Daniel</b:First>
            <b:Middle>L. M: Kennedy: James D.</b:Middle>
          </b:Person>
        </b:NameList>
      </b:Author>
    </b:Author>
    <b:Title>The Political Economy of International Trade Law: Essays in Honor of Robert E. Hudec</b:Title>
    <b:Year>2008</b:Year>
    <b:City>Cambridge</b:City>
    <b:Publisher>Cambridge University Press</b:Publisher>
    <b:RefOrder>2</b:RefOrder>
  </b:Source>
  <b:Source>
    <b:Tag>Lui10</b:Tag>
    <b:SourceType>Book</b:SourceType>
    <b:Guid>{2E170285-E30E-41CC-BC03-7D74A7B46FCA}</b:Guid>
    <b:Author>
      <b:Author>
        <b:NameList>
          <b:Person>
            <b:Last>Luis Rivera-Batiz</b:Last>
            <b:First>Maria-Angels</b:First>
            <b:Middle>Oliva</b:Middle>
          </b:Person>
        </b:NameList>
      </b:Author>
    </b:Author>
    <b:Title>International Trade: Theory, Strategies, and Evidence</b:Title>
    <b:Year>2010</b:Year>
    <b:City>Oxford </b:City>
    <b:Publisher>Oxford University Press,</b:Publisher>
    <b:RefOrder>3</b:RefOrder>
  </b:Source>
  <b:Source>
    <b:Tag>Bru131</b:Tag>
    <b:SourceType>Book</b:SourceType>
    <b:Guid>{8D397B49-D257-415F-97E8-880C38E3376A}</b:Guid>
    <b:Author>
      <b:Author>
        <b:NameList>
          <b:Person>
            <b:Last>Keillor</b:Last>
            <b:First>Bruce</b:First>
            <b:Middle>D.</b:Middle>
          </b:Person>
        </b:NameList>
      </b:Author>
    </b:Author>
    <b:Title>Understanding the Global Market: Navigating the International Business Environment</b:Title>
    <b:Year>2013</b:Year>
    <b:City>California</b:City>
    <b:Publisher>ABC-CLIO</b:Publisher>
    <b:RefOrder>4</b:RefOrder>
  </b:Source>
  <b:Source>
    <b:Tag>Sak05</b:Tag>
    <b:SourceType>Book</b:SourceType>
    <b:Guid>{32153821-773A-4325-B986-52FB45119EAE}</b:Guid>
    <b:Author>
      <b:Author>
        <b:NameList>
          <b:Person>
            <b:Last>Sak Onkvisit</b:Last>
            <b:First>John</b:First>
            <b:Middle>J. Shaw</b:Middle>
          </b:Person>
        </b:NameList>
      </b:Author>
    </b:Author>
    <b:Title>International Marketing: Analysis and Strategy</b:Title>
    <b:Year>2005</b:Year>
    <b:City> Routledge</b:City>
    <b:Publisher>Psychology Press</b:Publisher>
    <b:RefOrder>5</b:RefOrder>
  </b:Source>
  <b:Source>
    <b:Tag>Jam05</b:Tag>
    <b:SourceType>Book</b:SourceType>
    <b:Guid>{99EE34B0-C7C1-4AC9-AD15-ADB1D13E60FA}</b:Guid>
    <b:Author>
      <b:Author>
        <b:NameList>
          <b:Person>
            <b:Last>Tompkins</b:Last>
            <b:First>James</b:First>
            <b:Middle>A.</b:Middle>
          </b:Person>
          <b:Person>
            <b:Last>Upchurc</b:Last>
            <b:First>Steven</b:First>
            <b:Middle>W: Simonson: Bruce W: Tompkins: Brian E.</b:Middle>
          </b:Person>
        </b:NameList>
      </b:Author>
    </b:Author>
    <b:Title>Logistics and Manufacturing Outsourcing: Harness Your Core Competencies</b:Title>
    <b:Year>2005</b:Year>
    <b:City>New York </b:City>
    <b:Publisher>Tompkins Press</b:Publisher>
    <b:RefOrder>6</b:RefOrder>
  </b:Source>
  <b:Source>
    <b:Tag>Mas12</b:Tag>
    <b:SourceType>Book</b:SourceType>
    <b:Guid>{770D1E8A-4E87-4CC8-B0DB-792FC4B1E756}</b:Guid>
    <b:Author>
      <b:Author>
        <b:NameList>
          <b:Person>
            <b:Last>Kotabe</b:Last>
            <b:First>Masaaki</b:First>
          </b:Person>
        </b:NameList>
      </b:Author>
    </b:Author>
    <b:Title>Global Sourcing Strategy: R&amp;D, Manufacturing, and Marketing Interfaces</b:Title>
    <b:Year>2012</b:Year>
    <b:City>California</b:City>
    <b:Publisher>Quorum Books</b:Publisher>
    <b:RefOrder>7</b:RefOrder>
  </b:Source>
  <b:Source>
    <b:Tag>Ric11</b:Tag>
    <b:SourceType>Book</b:SourceType>
    <b:Guid>{59B65291-290F-47CA-9676-1668A0A94B70}</b:Guid>
    <b:Author>
      <b:Author>
        <b:NameList>
          <b:Person>
            <b:Last>Ricky Griffin</b:Last>
            <b:First>Gregory</b:First>
            <b:Middle>Moorhead</b:Middle>
          </b:Person>
        </b:NameList>
      </b:Author>
    </b:Author>
    <b:Title>Organizational Behavior</b:Title>
    <b:Year>2011</b:Year>
    <b:City>Boston</b:City>
    <b:Publisher>Cengage Learning</b:Publisher>
    <b:RefOrder>8</b:RefOrder>
  </b:Source>
  <b:Source>
    <b:Tag>Jan11</b:Tag>
    <b:SourceType>Book</b:SourceType>
    <b:Guid>{CBC9CD79-C3C0-40B5-81EF-82F561AEF90B}</b:Guid>
    <b:Author>
      <b:Author>
        <b:NameList>
          <b:Person>
            <b:Last>Morrison</b:Last>
            <b:First>Janet</b:First>
          </b:Person>
        </b:NameList>
      </b:Author>
    </b:Author>
    <b:Title>The Global Business Environment: Meeting the Challenges</b:Title>
    <b:Year>2011</b:Year>
    <b:City> Basingstoke </b:City>
    <b:Publisher>Palgrave Macmillan</b:Publisher>
    <b:RefOrder>9</b:RefOrder>
  </b:Source>
  <b:Source>
    <b:Tag>Eun13</b:Tag>
    <b:SourceType>Book</b:SourceType>
    <b:Guid>{49AFAED0-46BB-4DFE-9826-C286EF32CD99}</b:Guid>
    <b:Author>
      <b:Author>
        <b:NameList>
          <b:Person>
            <b:Last>Lee</b:Last>
            <b:First>Eun</b:First>
            <b:Middle>Sup</b:Middle>
          </b:Person>
        </b:NameList>
      </b:Author>
    </b:Author>
    <b:Title>Management of International Trade</b:Title>
    <b:Year>2013</b:Year>
    <b:City>Berlin</b:City>
    <b:Publisher>Springer Science &amp; Business Media</b:Publisher>
    <b:RefOrder>10</b:RefOrder>
  </b:Source>
  <b:Source>
    <b:Tag>Rav07</b:Tag>
    <b:SourceType>Book</b:SourceType>
    <b:Guid>{23D181E8-E794-4AC2-B533-FD3C9541B441}</b:Guid>
    <b:Author>
      <b:Author>
        <b:NameList>
          <b:Person>
            <b:Last>Triandis</b:Last>
            <b:First>Ravinder</b:First>
            <b:Middle>Kumar Jain: Harry C.</b:Middle>
          </b:Person>
        </b:NameList>
      </b:Author>
    </b:Author>
    <b:Title>Management of Research and Development Organizations: Managing the Unmanageable</b:Title>
    <b:Year>2007</b:Year>
    <b:City>Hoboken </b:City>
    <b:Publisher>John Wiley &amp; Sons</b:Publisher>
    <b:RefOrder>11</b:RefOrder>
  </b:Source>
  <b:Source>
    <b:Tag>Ste13</b:Tag>
    <b:SourceType>Book</b:SourceType>
    <b:Guid>{B3F11B1A-41F5-4412-9CED-611FC969A622}</b:Guid>
    <b:Author>
      <b:Author>
        <b:NameList>
          <b:Person>
            <b:Last>Hodgett</b:Last>
            <b:First>Steven</b:First>
            <b:Middle>Altman: Enzo Valenzi" Richard M.</b:Middle>
          </b:Person>
        </b:NameList>
      </b:Author>
    </b:Author>
    <b:Title>Organizational Behavior: Theory and Practice</b:Title>
    <b:Year>2013</b:Year>
    <b:City>Elsevier</b:City>
    <b:Publisher>Elsevier</b:Publisher>
    <b:RefOrder>12</b:RefOrder>
  </b:Source>
  <b:Source>
    <b:Tag>Ela52</b:Tag>
    <b:SourceType>Book</b:SourceType>
    <b:Guid>{5E1E10E6-9E70-4D2D-9648-3F5ABBD5656A}</b:Guid>
    <b:Author>
      <b:Author>
        <b:NameList>
          <b:Person>
            <b:Last>Tatham</b:Last>
            <b:First>Elaine</b:First>
            <b:Middle>L. Tatham: Chris</b:Middle>
          </b:Person>
        </b:NameList>
      </b:Author>
    </b:Author>
    <b:Title>Customer Attitudes, Behavior, and the Impact of Communications Efforts</b:Title>
    <b:Year>2005</b:Year>
    <b:City>Boston</b:City>
    <b:Publisher>American Water Works Association</b:Publisher>
    <b:RefOrder>13</b:RefOrder>
  </b:Source>
  <b:Source>
    <b:Tag>Rob12</b:Tag>
    <b:SourceType>Book</b:SourceType>
    <b:Guid>{0D082698-0945-474F-925C-0BE637E46ACC}</b:Guid>
    <b:Author>
      <b:Author>
        <b:NameList>
          <b:Person>
            <b:Last>Hitt</b:Last>
            <b:First>Robert</b:First>
            <b:Middle>Hoskisson: Michael</b:Middle>
          </b:Person>
        </b:NameList>
      </b:Author>
    </b:Author>
    <b:Title>Competing for Advantage</b:Title>
    <b:Year>2012</b:Year>
    <b:City>Boston</b:City>
    <b:Publisher>Cengage Learning</b:Publisher>
    <b:RefOrder>14</b:RefOrder>
  </b:Source>
</b:Sources>
</file>

<file path=customXml/itemProps1.xml><?xml version="1.0" encoding="utf-8"?>
<ds:datastoreItem xmlns:ds="http://schemas.openxmlformats.org/officeDocument/2006/customXml" ds:itemID="{D9175BE0-4810-408F-A6EF-E097B32E3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2813</Characters>
  <Application>Microsoft Office Word</Application>
  <DocSecurity>0</DocSecurity>
  <Lines>23</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Lesuk</dc:creator>
  <cp:lastModifiedBy>NYAMARI</cp:lastModifiedBy>
  <cp:revision>2</cp:revision>
  <dcterms:created xsi:type="dcterms:W3CDTF">2018-09-20T21:24:00Z</dcterms:created>
  <dcterms:modified xsi:type="dcterms:W3CDTF">2018-09-20T21:24:00Z</dcterms:modified>
</cp:coreProperties>
</file>